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C52150" w:rsidRDefault="00C52150" w:rsidP="0046597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Матични број: 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465970" w:rsidRDefault="0046597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CC1EEF" w:rsidRPr="00EB3053" w:rsidRDefault="009E01E7" w:rsidP="00CC1EEF">
      <w:pPr>
        <w:widowControl w:val="0"/>
        <w:spacing w:after="0"/>
        <w:rPr>
          <w:szCs w:val="20"/>
        </w:rPr>
      </w:pPr>
      <w:r>
        <w:rPr>
          <w:lang w:val="sr-Latn-RS"/>
        </w:rPr>
        <w:t>Farmalogist</w:t>
      </w:r>
      <w:r w:rsidR="00CC1EEF">
        <w:rPr>
          <w:lang w:val="sr-Latn-RS"/>
        </w:rPr>
        <w:t xml:space="preserve"> </w:t>
      </w:r>
      <w:r w:rsidR="00CC1EEF">
        <w:t>d.o.o.,</w:t>
      </w:r>
      <w:r>
        <w:t>Миријевски булевар</w:t>
      </w:r>
      <w:r w:rsidR="00CC1EEF" w:rsidRPr="00EB3053">
        <w:t xml:space="preserve"> бр. </w:t>
      </w:r>
      <w:r>
        <w:t>3</w:t>
      </w:r>
      <w:r w:rsidR="00386A14">
        <w:t>,</w:t>
      </w:r>
      <w:r w:rsidR="00CC1EEF" w:rsidRPr="00EB3053">
        <w:t xml:space="preserve"> из </w:t>
      </w:r>
      <w:r w:rsidR="00CC1EEF">
        <w:t>Београда,</w:t>
      </w:r>
      <w:r w:rsidR="00CC1EEF" w:rsidRPr="00EB3053">
        <w:t xml:space="preserve"> кога заступа директор </w:t>
      </w:r>
      <w:r>
        <w:t>Силвана Џуџевић</w:t>
      </w:r>
    </w:p>
    <w:p w:rsidR="009E01E7" w:rsidRPr="00D86C8C" w:rsidRDefault="009E01E7" w:rsidP="00715DE4">
      <w:pPr>
        <w:widowControl w:val="0"/>
        <w:spacing w:after="0"/>
        <w:rPr>
          <w:szCs w:val="20"/>
        </w:rPr>
      </w:pPr>
      <w:r w:rsidRPr="00D86C8C">
        <w:rPr>
          <w:szCs w:val="20"/>
        </w:rPr>
        <w:t xml:space="preserve">Матични број: </w:t>
      </w:r>
      <w:r w:rsidRPr="00D86C8C">
        <w:t>17408933</w:t>
      </w:r>
    </w:p>
    <w:p w:rsidR="009E01E7" w:rsidRPr="00D86C8C" w:rsidRDefault="009E01E7" w:rsidP="00715DE4">
      <w:pPr>
        <w:widowControl w:val="0"/>
        <w:spacing w:after="0"/>
        <w:rPr>
          <w:szCs w:val="20"/>
        </w:rPr>
      </w:pPr>
      <w:r w:rsidRPr="00D86C8C">
        <w:rPr>
          <w:szCs w:val="20"/>
        </w:rPr>
        <w:t xml:space="preserve">ПИБ: </w:t>
      </w:r>
      <w:r w:rsidRPr="00D86C8C">
        <w:t>100270693</w:t>
      </w:r>
    </w:p>
    <w:p w:rsidR="009E01E7" w:rsidRPr="00D86C8C" w:rsidRDefault="009E01E7" w:rsidP="00715DE4">
      <w:pPr>
        <w:widowControl w:val="0"/>
        <w:spacing w:after="0"/>
        <w:rPr>
          <w:szCs w:val="20"/>
        </w:rPr>
      </w:pPr>
      <w:r w:rsidRPr="00D86C8C">
        <w:rPr>
          <w:szCs w:val="20"/>
        </w:rPr>
        <w:t>Број рачуна: 265-1100310005128-88 који се води код Raiffeisen bank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r>
        <w:rPr>
          <w:rFonts w:eastAsia="Times New Roman" w:cs="Arial"/>
          <w:szCs w:val="20"/>
          <w:lang w:val="en-US"/>
        </w:rPr>
        <w:t>акључују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</w:t>
      </w:r>
      <w:r w:rsidR="00386A14">
        <w:rPr>
          <w:rFonts w:eastAsia="Times New Roman" w:cs="Arial"/>
          <w:szCs w:val="20"/>
        </w:rPr>
        <w:t>преговарачки поступак са објављивањем позива за подношење понуда, у</w:t>
      </w:r>
      <w:r>
        <w:rPr>
          <w:rFonts w:eastAsia="Times New Roman" w:cs="Arial"/>
          <w:szCs w:val="20"/>
          <w:lang w:val="en-US"/>
        </w:rPr>
        <w:t xml:space="preserve"> поступк</w:t>
      </w:r>
      <w:r w:rsidR="00386A14">
        <w:rPr>
          <w:rFonts w:eastAsia="Times New Roman" w:cs="Arial"/>
          <w:szCs w:val="20"/>
        </w:rPr>
        <w:t>у</w:t>
      </w:r>
      <w:r>
        <w:rPr>
          <w:rFonts w:eastAsia="Times New Roman" w:cs="Arial"/>
          <w:szCs w:val="20"/>
          <w:lang w:val="en-US"/>
        </w:rPr>
        <w:t xml:space="preserve"> јавне набавке </w:t>
      </w:r>
      <w:r>
        <w:rPr>
          <w:szCs w:val="20"/>
          <w:lang w:val="sr-Cyrl-CS"/>
        </w:rPr>
        <w:t>лекова са Листе Ц Листе лекова</w:t>
      </w:r>
      <w:r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>404-</w:t>
      </w:r>
      <w:r w:rsidR="00386A14">
        <w:rPr>
          <w:rFonts w:eastAsia="Times New Roman" w:cs="Arial"/>
          <w:szCs w:val="20"/>
        </w:rPr>
        <w:t>4</w:t>
      </w:r>
      <w:r>
        <w:rPr>
          <w:rFonts w:eastAsia="Times New Roman" w:cs="Arial"/>
          <w:szCs w:val="20"/>
          <w:lang w:val="en-US"/>
        </w:rPr>
        <w:t>-110/16-5</w:t>
      </w:r>
      <w:r w:rsidR="00386A14">
        <w:rPr>
          <w:rFonts w:eastAsia="Times New Roman" w:cs="Arial"/>
          <w:szCs w:val="20"/>
        </w:rPr>
        <w:t>4</w:t>
      </w:r>
      <w:r>
        <w:rPr>
          <w:rFonts w:eastAsia="Times New Roman" w:cs="Arial"/>
          <w:szCs w:val="20"/>
          <w:lang w:val="en-US"/>
        </w:rPr>
        <w:t xml:space="preserve">,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да је Републички фонд закључио оквирни споразум са </w:t>
      </w:r>
      <w:r w:rsidR="00715DE4">
        <w:rPr>
          <w:lang w:val="sr-Latn-RS"/>
        </w:rPr>
        <w:t>Farmalogist</w:t>
      </w:r>
      <w:r w:rsidR="00CC1EEF">
        <w:rPr>
          <w:lang w:val="sr-Latn-RS"/>
        </w:rPr>
        <w:t xml:space="preserve"> </w:t>
      </w:r>
      <w:r w:rsidR="00CC1EEF">
        <w:t>d.o.o.</w:t>
      </w:r>
      <w:r w:rsidR="00CC1EEF">
        <w:rPr>
          <w:lang w:val="sr-Latn-RS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на основу Одлуке бр. </w:t>
      </w:r>
      <w:r w:rsidR="00465970">
        <w:rPr>
          <w:rFonts w:eastAsia="Times New Roman" w:cs="Arial"/>
          <w:szCs w:val="20"/>
          <w:lang w:val="en-US"/>
        </w:rPr>
        <w:t>404-1-</w:t>
      </w:r>
      <w:r w:rsidR="00386A14">
        <w:rPr>
          <w:rFonts w:eastAsia="Times New Roman" w:cs="Arial"/>
          <w:szCs w:val="20"/>
          <w:lang w:val="en-US"/>
        </w:rPr>
        <w:t>51</w:t>
      </w:r>
      <w:r w:rsidR="00465970">
        <w:rPr>
          <w:rFonts w:eastAsia="Times New Roman" w:cs="Arial"/>
          <w:szCs w:val="20"/>
          <w:lang w:val="en-US"/>
        </w:rPr>
        <w:t>/16-</w:t>
      </w:r>
      <w:r w:rsidR="00386A14">
        <w:rPr>
          <w:rFonts w:eastAsia="Times New Roman" w:cs="Arial"/>
          <w:szCs w:val="20"/>
          <w:lang w:val="en-US"/>
        </w:rPr>
        <w:t>13</w:t>
      </w:r>
      <w:r>
        <w:rPr>
          <w:rFonts w:eastAsia="Times New Roman" w:cs="Arial"/>
          <w:szCs w:val="20"/>
          <w:lang w:val="en-US"/>
        </w:rPr>
        <w:t xml:space="preserve"> од </w:t>
      </w:r>
      <w:r w:rsidR="00386A14">
        <w:rPr>
          <w:rFonts w:eastAsia="Times New Roman" w:cs="Arial"/>
          <w:szCs w:val="20"/>
          <w:lang w:val="en-US"/>
        </w:rPr>
        <w:t>20</w:t>
      </w:r>
      <w:r w:rsidR="00465970">
        <w:rPr>
          <w:rFonts w:eastAsia="Times New Roman" w:cs="Arial"/>
          <w:szCs w:val="20"/>
          <w:lang w:val="en-US"/>
        </w:rPr>
        <w:t>.</w:t>
      </w:r>
      <w:r w:rsidR="00386A14">
        <w:rPr>
          <w:rFonts w:eastAsia="Times New Roman" w:cs="Arial"/>
          <w:szCs w:val="20"/>
          <w:lang w:val="en-US"/>
        </w:rPr>
        <w:t>9</w:t>
      </w:r>
      <w:r w:rsidR="00465970">
        <w:rPr>
          <w:rFonts w:eastAsia="Times New Roman" w:cs="Arial"/>
          <w:szCs w:val="20"/>
          <w:lang w:val="en-US"/>
        </w:rPr>
        <w:t>.2016.</w:t>
      </w:r>
      <w:r>
        <w:rPr>
          <w:rFonts w:eastAsia="Times New Roman" w:cs="Arial"/>
          <w:szCs w:val="20"/>
          <w:lang w:val="en-US"/>
        </w:rPr>
        <w:t xml:space="preserve"> године, </w:t>
      </w:r>
    </w:p>
    <w:p w:rsidR="00C52150" w:rsidRPr="00CC1EEF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CC1EEF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386A14">
        <w:rPr>
          <w:rFonts w:eastAsia="Times New Roman" w:cs="Arial"/>
          <w:szCs w:val="20"/>
          <w:lang w:val="en-US"/>
        </w:rPr>
        <w:t>89</w:t>
      </w:r>
      <w:r w:rsidR="00CC1EEF" w:rsidRPr="00CC1EEF">
        <w:rPr>
          <w:rFonts w:eastAsia="Times New Roman" w:cs="Arial"/>
          <w:szCs w:val="20"/>
          <w:lang w:val="en-US"/>
        </w:rPr>
        <w:t>-</w:t>
      </w:r>
      <w:r w:rsidR="00715DE4">
        <w:rPr>
          <w:rFonts w:eastAsia="Times New Roman" w:cs="Arial"/>
          <w:szCs w:val="20"/>
          <w:lang w:val="en-US"/>
        </w:rPr>
        <w:t>2</w:t>
      </w:r>
      <w:r w:rsidR="00CC1EEF" w:rsidRPr="00CC1EEF">
        <w:rPr>
          <w:rFonts w:eastAsia="Times New Roman" w:cs="Arial"/>
          <w:szCs w:val="20"/>
          <w:lang w:val="en-US"/>
        </w:rPr>
        <w:t>/16</w:t>
      </w:r>
      <w:r w:rsidR="00A923F6">
        <w:rPr>
          <w:rFonts w:eastAsia="Times New Roman" w:cs="Arial"/>
          <w:szCs w:val="20"/>
          <w:lang w:val="en-US"/>
        </w:rPr>
        <w:t xml:space="preserve"> </w:t>
      </w:r>
      <w:r w:rsidR="00A923F6">
        <w:rPr>
          <w:rFonts w:eastAsia="Times New Roman" w:cs="Arial"/>
          <w:szCs w:val="20"/>
        </w:rPr>
        <w:t xml:space="preserve">од </w:t>
      </w:r>
      <w:r w:rsidR="00EC1DE6">
        <w:rPr>
          <w:rFonts w:eastAsia="Times New Roman" w:cs="Arial"/>
          <w:szCs w:val="20"/>
          <w:lang w:val="sr-Latn-RS"/>
        </w:rPr>
        <w:t>4</w:t>
      </w:r>
      <w:bookmarkStart w:id="0" w:name="_GoBack"/>
      <w:bookmarkEnd w:id="0"/>
      <w:r w:rsidR="00A923F6">
        <w:rPr>
          <w:rFonts w:eastAsia="Times New Roman" w:cs="Arial"/>
          <w:szCs w:val="20"/>
        </w:rPr>
        <w:t>.</w:t>
      </w:r>
      <w:r w:rsidR="00386A14">
        <w:rPr>
          <w:rFonts w:eastAsia="Times New Roman" w:cs="Arial"/>
          <w:szCs w:val="20"/>
          <w:lang w:val="sr-Latn-RS"/>
        </w:rPr>
        <w:t>10</w:t>
      </w:r>
      <w:r w:rsidR="00A923F6">
        <w:rPr>
          <w:rFonts w:eastAsia="Times New Roman" w:cs="Arial"/>
          <w:szCs w:val="20"/>
        </w:rPr>
        <w:t>.2016. године</w:t>
      </w:r>
      <w:r w:rsidR="00A923F6">
        <w:rPr>
          <w:rFonts w:eastAsia="Times New Roman" w:cs="Arial"/>
          <w:szCs w:val="20"/>
          <w:lang w:val="en-US"/>
        </w:rPr>
        <w:t>.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На сва питања која нису уређена овим уговором, примењују се одредбе оквирног споразума</w:t>
      </w:r>
      <w:r w:rsidR="00715DE4">
        <w:rPr>
          <w:rFonts w:eastAsia="Times New Roman" w:cs="Arial"/>
          <w:szCs w:val="20"/>
          <w:lang w:val="en-US"/>
        </w:rPr>
        <w:t xml:space="preserve"> из става 1. овог члана Уговора.</w:t>
      </w:r>
      <w:r>
        <w:rPr>
          <w:rFonts w:eastAsia="Times New Roman" w:cs="Arial"/>
          <w:szCs w:val="20"/>
          <w:lang w:val="en-US"/>
        </w:rPr>
        <w:t xml:space="preserve">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Предмет уговора је куповина лека наведен</w:t>
      </w:r>
      <w:r w:rsidR="00A0232D">
        <w:rPr>
          <w:rFonts w:eastAsia="Times New Roman" w:cs="Arial"/>
          <w:szCs w:val="20"/>
        </w:rPr>
        <w:t>ог</w:t>
      </w:r>
      <w:r>
        <w:rPr>
          <w:rFonts w:eastAsia="Times New Roman" w:cs="Arial"/>
          <w:szCs w:val="20"/>
          <w:lang w:val="en-US"/>
        </w:rPr>
        <w:t xml:space="preserve"> у Спецификацији лека са цен</w:t>
      </w:r>
      <w:r w:rsidR="00A0232D">
        <w:rPr>
          <w:rFonts w:eastAsia="Times New Roman" w:cs="Arial"/>
          <w:szCs w:val="20"/>
        </w:rPr>
        <w:t>о</w:t>
      </w:r>
      <w:r>
        <w:rPr>
          <w:rFonts w:eastAsia="Times New Roman" w:cs="Arial"/>
          <w:szCs w:val="20"/>
          <w:lang w:val="en-US"/>
        </w:rPr>
        <w:t xml:space="preserve">м која се налази у Прилогу овог уговора и чини његов саставни део (Прилог 1). 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Купац је у обавези да изврши куповину уговорених добара и у целости реализује овај Уговор</w:t>
      </w:r>
      <w:r>
        <w:rPr>
          <w:rFonts w:eastAsia="Times New Roman" w:cs="Arial"/>
          <w:szCs w:val="20"/>
        </w:rPr>
        <w:t>.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из овог Уговора </w:t>
      </w:r>
      <w:r>
        <w:rPr>
          <w:rFonts w:eastAsia="Times New Roman" w:cs="Arial"/>
          <w:szCs w:val="20"/>
        </w:rPr>
        <w:t>је</w:t>
      </w:r>
      <w:r>
        <w:rPr>
          <w:rFonts w:eastAsia="Times New Roman" w:cs="Arial"/>
          <w:szCs w:val="20"/>
          <w:lang w:val="en-US"/>
        </w:rPr>
        <w:t xml:space="preserve"> јединичн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наведен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оквирном споразуму </w:t>
      </w:r>
      <w:r w:rsidRPr="00F25B81">
        <w:rPr>
          <w:rFonts w:eastAsia="Times New Roman" w:cs="Arial"/>
          <w:szCs w:val="20"/>
          <w:lang w:val="en-US"/>
        </w:rPr>
        <w:t>бр</w:t>
      </w:r>
      <w:r w:rsidR="00F25B81" w:rsidRPr="00F25B81">
        <w:rPr>
          <w:rFonts w:eastAsia="Times New Roman" w:cs="Arial"/>
          <w:szCs w:val="20"/>
          <w:lang w:val="en-US"/>
        </w:rPr>
        <w:t>.</w:t>
      </w:r>
      <w:r w:rsidR="00CC1EEF">
        <w:rPr>
          <w:rFonts w:eastAsia="Times New Roman" w:cs="Arial"/>
          <w:szCs w:val="20"/>
          <w:lang w:val="en-US"/>
        </w:rPr>
        <w:t xml:space="preserve"> </w:t>
      </w:r>
      <w:r w:rsidR="00A0232D">
        <w:rPr>
          <w:rFonts w:eastAsia="Times New Roman" w:cs="Arial"/>
          <w:szCs w:val="20"/>
        </w:rPr>
        <w:t>89</w:t>
      </w:r>
      <w:r w:rsidR="00F25B81">
        <w:rPr>
          <w:rFonts w:eastAsia="Times New Roman" w:cs="Arial"/>
          <w:szCs w:val="20"/>
          <w:lang w:val="en-US"/>
        </w:rPr>
        <w:t>-</w:t>
      </w:r>
      <w:r w:rsidR="00715DE4">
        <w:rPr>
          <w:rFonts w:eastAsia="Times New Roman" w:cs="Arial"/>
          <w:szCs w:val="20"/>
          <w:lang w:val="en-US"/>
        </w:rPr>
        <w:t>2</w:t>
      </w:r>
      <w:r w:rsidR="00F25B81">
        <w:rPr>
          <w:rFonts w:eastAsia="Times New Roman" w:cs="Arial"/>
          <w:szCs w:val="20"/>
          <w:lang w:val="en-US"/>
        </w:rPr>
        <w:t>/16</w:t>
      </w:r>
      <w:r>
        <w:rPr>
          <w:rFonts w:eastAsia="Times New Roman" w:cs="Arial"/>
          <w:szCs w:val="20"/>
          <w:lang w:val="en-US"/>
        </w:rPr>
        <w:t xml:space="preserve"> и Спецификацији лека са цен</w:t>
      </w:r>
      <w:r w:rsidR="00A0232D">
        <w:rPr>
          <w:rFonts w:eastAsia="Times New Roman" w:cs="Arial"/>
          <w:szCs w:val="20"/>
        </w:rPr>
        <w:t>о</w:t>
      </w:r>
      <w:r>
        <w:rPr>
          <w:rFonts w:eastAsia="Times New Roman" w:cs="Arial"/>
          <w:szCs w:val="20"/>
          <w:lang w:val="en-US"/>
        </w:rPr>
        <w:t xml:space="preserve">м (Прилог 1).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Купац плаћа испоручене количине по уговорен</w:t>
      </w:r>
      <w:r w:rsidR="0097720A">
        <w:rPr>
          <w:rFonts w:eastAsia="Times New Roman" w:cs="Arial"/>
          <w:szCs w:val="20"/>
        </w:rPr>
        <w:t>ој</w:t>
      </w:r>
      <w:r>
        <w:rPr>
          <w:rFonts w:eastAsia="Times New Roman" w:cs="Arial"/>
          <w:szCs w:val="20"/>
          <w:lang w:val="en-US"/>
        </w:rPr>
        <w:t xml:space="preserve"> јед</w:t>
      </w:r>
      <w:r w:rsidR="0097720A">
        <w:rPr>
          <w:rFonts w:eastAsia="Times New Roman" w:cs="Arial"/>
          <w:szCs w:val="20"/>
        </w:rPr>
        <w:t>и</w:t>
      </w:r>
      <w:r>
        <w:rPr>
          <w:rFonts w:eastAsia="Times New Roman" w:cs="Arial"/>
          <w:szCs w:val="20"/>
          <w:lang w:val="en-US"/>
        </w:rPr>
        <w:t>ничн</w:t>
      </w:r>
      <w:r w:rsidR="0097720A">
        <w:rPr>
          <w:rFonts w:eastAsia="Times New Roman" w:cs="Arial"/>
          <w:szCs w:val="20"/>
        </w:rPr>
        <w:t>ој</w:t>
      </w:r>
      <w:r>
        <w:rPr>
          <w:rFonts w:eastAsia="Times New Roman" w:cs="Arial"/>
          <w:szCs w:val="20"/>
          <w:lang w:val="en-US"/>
        </w:rPr>
        <w:t xml:space="preserve"> цен</w:t>
      </w:r>
      <w:r w:rsidR="0097720A">
        <w:rPr>
          <w:rFonts w:eastAsia="Times New Roman" w:cs="Arial"/>
          <w:szCs w:val="20"/>
        </w:rPr>
        <w:t>и</w:t>
      </w:r>
      <w:r>
        <w:rPr>
          <w:rFonts w:eastAsia="Times New Roman" w:cs="Arial"/>
          <w:szCs w:val="20"/>
          <w:lang w:val="en-US"/>
        </w:rPr>
        <w:t>, увећан</w:t>
      </w:r>
      <w:r w:rsidR="0097720A">
        <w:rPr>
          <w:rFonts w:eastAsia="Times New Roman" w:cs="Arial"/>
          <w:szCs w:val="20"/>
        </w:rPr>
        <w:t>ој</w:t>
      </w:r>
      <w:r>
        <w:rPr>
          <w:rFonts w:eastAsia="Times New Roman" w:cs="Arial"/>
          <w:szCs w:val="20"/>
          <w:lang w:val="en-US"/>
        </w:rPr>
        <w:t xml:space="preserve"> за износ ПДВ-а у року од 90 дана од пријема фактуре.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>
        <w:rPr>
          <w:rFonts w:eastAsia="Times New Roman" w:cs="Arial"/>
          <w:szCs w:val="20"/>
        </w:rPr>
        <w:t xml:space="preserve">односно Одлуке о </w:t>
      </w:r>
      <w:r>
        <w:rPr>
          <w:rFonts w:eastAsia="Times New Roman" w:cs="Arial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>
        <w:rPr>
          <w:rFonts w:eastAsia="Times New Roman" w:cs="Arial"/>
          <w:szCs w:val="20"/>
        </w:rPr>
        <w:t>иша</w:t>
      </w:r>
      <w:r>
        <w:rPr>
          <w:rFonts w:eastAsia="Times New Roman" w:cs="Arial"/>
          <w:szCs w:val="20"/>
          <w:lang w:val="en-US"/>
        </w:rPr>
        <w:t xml:space="preserve"> од цене из Правилника</w:t>
      </w:r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>. У том случају, цен</w:t>
      </w:r>
      <w:r>
        <w:rPr>
          <w:rFonts w:eastAsia="Times New Roman" w:cs="Arial"/>
          <w:szCs w:val="20"/>
        </w:rPr>
        <w:t>ом</w:t>
      </w:r>
      <w:r>
        <w:rPr>
          <w:rFonts w:eastAsia="Times New Roman" w:cs="Arial"/>
          <w:szCs w:val="20"/>
          <w:lang w:val="en-US"/>
        </w:rPr>
        <w:t xml:space="preserve"> из овог уговора </w:t>
      </w:r>
      <w:r>
        <w:rPr>
          <w:rFonts w:eastAsia="Times New Roman" w:cs="Arial"/>
          <w:szCs w:val="20"/>
        </w:rPr>
        <w:t>сматраће се</w:t>
      </w:r>
      <w:r>
        <w:rPr>
          <w:rFonts w:eastAsia="Times New Roman" w:cs="Arial"/>
          <w:szCs w:val="20"/>
          <w:lang w:val="en-US"/>
        </w:rPr>
        <w:t xml:space="preserve"> цен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из Правилника</w:t>
      </w:r>
      <w:r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>
        <w:rPr>
          <w:rFonts w:eastAsia="Times New Roman" w:cs="Arial"/>
          <w:szCs w:val="20"/>
          <w:lang w:val="en-US"/>
        </w:rPr>
        <w:t>Правилника</w:t>
      </w:r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>, без закључивања Анекса.</w:t>
      </w:r>
    </w:p>
    <w:p w:rsidR="00C52150" w:rsidRDefault="00C52150" w:rsidP="00A0232D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увећа на </w:t>
      </w:r>
      <w:r>
        <w:rPr>
          <w:rFonts w:eastAsia="Times New Roman" w:cs="Arial"/>
          <w:szCs w:val="20"/>
          <w:lang w:val="en-US"/>
        </w:rPr>
        <w:lastRenderedPageBreak/>
        <w:t xml:space="preserve">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>
        <w:rPr>
          <w:rFonts w:eastAsia="Times New Roman" w:cs="Arial"/>
          <w:szCs w:val="20"/>
        </w:rPr>
        <w:t xml:space="preserve">. О наведеној промени цене, Фонд ће </w:t>
      </w:r>
      <w:r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>
        <w:rPr>
          <w:rFonts w:eastAsia="Times New Roman" w:cs="Arial"/>
          <w:szCs w:val="20"/>
        </w:rPr>
        <w:t xml:space="preserve">ће </w:t>
      </w:r>
      <w:r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C52150" w:rsidRDefault="00C52150" w:rsidP="00A0232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52150" w:rsidRDefault="00C52150" w:rsidP="00A0232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ХХХХХХ динара. </w:t>
      </w:r>
    </w:p>
    <w:p w:rsidR="00C52150" w:rsidRDefault="00C52150" w:rsidP="00C52150">
      <w:pPr>
        <w:widowControl w:val="0"/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CC1EEF">
        <w:rPr>
          <w:bCs/>
          <w:color w:val="000000"/>
          <w:szCs w:val="20"/>
          <w:lang w:val="sr-Latn-RS" w:eastAsia="sr-Cyrl-BA"/>
        </w:rPr>
        <w:t>24</w:t>
      </w:r>
      <w:r w:rsidR="00F25B81">
        <w:rPr>
          <w:bCs/>
          <w:color w:val="000000"/>
          <w:szCs w:val="20"/>
          <w:lang w:eastAsia="sr-Cyrl-BA"/>
        </w:rPr>
        <w:t xml:space="preserve"> сата </w:t>
      </w:r>
      <w:r w:rsidR="00F25B81">
        <w:rPr>
          <w:bCs/>
          <w:color w:val="000000"/>
          <w:szCs w:val="20"/>
          <w:lang w:val="sr-Cyrl-BA" w:eastAsia="sr-Cyrl-BA"/>
        </w:rPr>
        <w:t>од дана пријема писменог захтева купца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</w:t>
      </w:r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C52150" w:rsidRDefault="00C52150" w:rsidP="0092089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52150" w:rsidRDefault="00C52150" w:rsidP="0092089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C52150" w:rsidRDefault="00C52150" w:rsidP="0092089E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Стране у </w:t>
      </w:r>
      <w:r>
        <w:rPr>
          <w:rFonts w:eastAsia="Times New Roman" w:cs="Arial"/>
          <w:szCs w:val="20"/>
        </w:rPr>
        <w:t>уговору</w:t>
      </w:r>
      <w:r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>
        <w:rPr>
          <w:rFonts w:eastAsia="Times New Roman" w:cs="Arial"/>
          <w:szCs w:val="20"/>
          <w:lang w:val="sr-Cyrl-CS"/>
        </w:rPr>
        <w:t xml:space="preserve">да се </w:t>
      </w:r>
      <w:r>
        <w:rPr>
          <w:rFonts w:eastAsia="Times New Roman" w:cs="Arial"/>
          <w:szCs w:val="20"/>
          <w:lang w:val="en-US"/>
        </w:rPr>
        <w:t xml:space="preserve">спор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r>
        <w:rPr>
          <w:rFonts w:eastAsia="Times New Roman" w:cs="Arial"/>
          <w:szCs w:val="20"/>
          <w:lang w:val="en-US"/>
        </w:rPr>
        <w:t>стварн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 месн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надлежност</w:t>
      </w:r>
      <w:r>
        <w:rPr>
          <w:rFonts w:eastAsia="Times New Roman" w:cs="Arial"/>
          <w:szCs w:val="20"/>
          <w:lang w:val="sr-Cyrl-CS"/>
        </w:rPr>
        <w:t xml:space="preserve"> </w:t>
      </w:r>
      <w:r>
        <w:rPr>
          <w:rFonts w:eastAsia="Times New Roman" w:cs="Arial"/>
          <w:szCs w:val="20"/>
          <w:lang w:val="en-US"/>
        </w:rPr>
        <w:t>Привредн</w:t>
      </w:r>
      <w:r>
        <w:rPr>
          <w:rFonts w:eastAsia="Times New Roman" w:cs="Arial"/>
          <w:szCs w:val="20"/>
          <w:lang w:val="sr-Cyrl-CS"/>
        </w:rPr>
        <w:t>ог</w:t>
      </w:r>
      <w:r>
        <w:rPr>
          <w:rFonts w:eastAsia="Times New Roman" w:cs="Arial"/>
          <w:szCs w:val="20"/>
          <w:lang w:val="en-US"/>
        </w:rPr>
        <w:t xml:space="preserve"> суд</w:t>
      </w:r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Београду.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C52150" w:rsidRDefault="00C52150" w:rsidP="00C521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52150" w:rsidRDefault="00C52150" w:rsidP="0092089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>
        <w:rPr>
          <w:rFonts w:eastAsia="Times New Roman" w:cs="Arial"/>
          <w:szCs w:val="20"/>
        </w:rPr>
        <w:t>уговор</w:t>
      </w:r>
      <w:r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30 (тридесет) дана. </w:t>
      </w:r>
    </w:p>
    <w:p w:rsidR="00C52150" w:rsidRDefault="00C52150" w:rsidP="0092089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Раскид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>
        <w:rPr>
          <w:rFonts w:eastAsia="Times New Roman" w:cs="Arial"/>
          <w:szCs w:val="20"/>
        </w:rPr>
        <w:t xml:space="preserve">уговорна </w:t>
      </w:r>
      <w:r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52150" w:rsidRDefault="00C52150" w:rsidP="0092089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Раскид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>
        <w:rPr>
          <w:rFonts w:eastAsia="Times New Roman" w:cs="Arial"/>
          <w:szCs w:val="20"/>
        </w:rPr>
        <w:t xml:space="preserve">уговорна </w:t>
      </w:r>
      <w:r>
        <w:rPr>
          <w:rFonts w:eastAsia="Times New Roman" w:cs="Arial"/>
          <w:szCs w:val="20"/>
          <w:lang w:val="en-US"/>
        </w:rPr>
        <w:t xml:space="preserve">страна која је своје </w:t>
      </w:r>
      <w:r>
        <w:rPr>
          <w:rFonts w:eastAsia="Times New Roman" w:cs="Arial"/>
          <w:szCs w:val="20"/>
        </w:rPr>
        <w:t xml:space="preserve">доспеле уговорне </w:t>
      </w:r>
      <w:r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C52150" w:rsidRDefault="00C52150" w:rsidP="0092089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Уговорна страна која је раскинула уговор је у обавези да о истом обавести Фонд, у року од </w:t>
      </w:r>
      <w:r>
        <w:rPr>
          <w:rFonts w:eastAsia="Times New Roman" w:cs="Arial"/>
          <w:szCs w:val="20"/>
        </w:rPr>
        <w:lastRenderedPageBreak/>
        <w:t>7 (седам) дана.</w:t>
      </w:r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C52150" w:rsidRDefault="00C52150" w:rsidP="00C52150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C52150" w:rsidRDefault="00C52150" w:rsidP="0092089E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Овај уговор </w:t>
      </w:r>
      <w:r>
        <w:rPr>
          <w:rFonts w:eastAsia="Times New Roman" w:cs="Arial"/>
          <w:szCs w:val="20"/>
        </w:rPr>
        <w:t xml:space="preserve">је </w:t>
      </w:r>
      <w:r>
        <w:rPr>
          <w:rFonts w:eastAsia="Times New Roman" w:cs="Arial"/>
          <w:szCs w:val="20"/>
          <w:lang w:val="en-US"/>
        </w:rPr>
        <w:t xml:space="preserve">сачињен у ХХ (____) истоветних примерка на српском језику, од којих се свакој уговорној страни уручују по ХХ (__) примерка. </w:t>
      </w:r>
    </w:p>
    <w:p w:rsidR="00C52150" w:rsidRDefault="00C52150" w:rsidP="0092089E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Саставни део овог уговора </w:t>
      </w:r>
      <w:r>
        <w:rPr>
          <w:rFonts w:eastAsia="Times New Roman" w:cs="Arial"/>
          <w:szCs w:val="20"/>
        </w:rPr>
        <w:t>је п</w:t>
      </w:r>
      <w:r>
        <w:rPr>
          <w:rFonts w:eastAsia="Times New Roman" w:cs="Arial"/>
          <w:szCs w:val="20"/>
          <w:lang w:val="en-US"/>
        </w:rPr>
        <w:t>рилог бр.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>1 – Спецификација лека са цен</w:t>
      </w:r>
      <w:r w:rsidR="00CB6144">
        <w:rPr>
          <w:rFonts w:eastAsia="Times New Roman" w:cs="Arial"/>
          <w:szCs w:val="20"/>
        </w:rPr>
        <w:t>о</w:t>
      </w:r>
      <w:r>
        <w:rPr>
          <w:rFonts w:eastAsia="Times New Roman" w:cs="Arial"/>
          <w:szCs w:val="20"/>
          <w:lang w:val="en-US"/>
        </w:rPr>
        <w:t>м</w:t>
      </w:r>
    </w:p>
    <w:p w:rsidR="00C52150" w:rsidRDefault="00C52150" w:rsidP="0092089E">
      <w:pPr>
        <w:numPr>
          <w:ilvl w:val="0"/>
          <w:numId w:val="12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B112FC" w:rsidRDefault="00B112FC"/>
    <w:p w:rsidR="000D45D6" w:rsidRDefault="000D45D6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0D45D6" w:rsidRPr="003C2687" w:rsidRDefault="000A488E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lang w:val="sr-Latn-RS"/>
              </w:rPr>
              <w:t>FARMALOGIST</w:t>
            </w:r>
            <w:r w:rsidR="00F343CF">
              <w:rPr>
                <w:lang w:val="sr-Latn-RS"/>
              </w:rPr>
              <w:t xml:space="preserve"> </w:t>
            </w:r>
            <w:r w:rsidR="000D45D6" w:rsidRPr="003C2687">
              <w:rPr>
                <w:rFonts w:cs="Arial"/>
                <w:color w:val="000000"/>
                <w:szCs w:val="20"/>
                <w:lang w:val="sr-Latn-CS"/>
              </w:rPr>
              <w:t>d.o.o.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0D45D6" w:rsidRPr="003C2687" w:rsidRDefault="000A488E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>Силвана Џуџевић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0D45D6" w:rsidRDefault="000D45D6"/>
    <w:sectPr w:rsidR="000D4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DF"/>
    <w:rsid w:val="0001155A"/>
    <w:rsid w:val="000A488E"/>
    <w:rsid w:val="000D45D6"/>
    <w:rsid w:val="00386A14"/>
    <w:rsid w:val="00465970"/>
    <w:rsid w:val="00715DE4"/>
    <w:rsid w:val="007E48B8"/>
    <w:rsid w:val="0092089E"/>
    <w:rsid w:val="00924E8E"/>
    <w:rsid w:val="0097720A"/>
    <w:rsid w:val="009E01E7"/>
    <w:rsid w:val="00A0232D"/>
    <w:rsid w:val="00A923F6"/>
    <w:rsid w:val="00B112FC"/>
    <w:rsid w:val="00C52150"/>
    <w:rsid w:val="00CB6144"/>
    <w:rsid w:val="00CC1EEF"/>
    <w:rsid w:val="00DA707E"/>
    <w:rsid w:val="00DD14DF"/>
    <w:rsid w:val="00DD7A43"/>
    <w:rsid w:val="00EC1DE6"/>
    <w:rsid w:val="00F25B81"/>
    <w:rsid w:val="00F343CF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C7B70-77FF-4456-8CF6-0A97A77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50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C1EEF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  <w:style w:type="paragraph" w:customStyle="1" w:styleId="CharChar20">
    <w:name w:val="Char Char2"/>
    <w:basedOn w:val="Normal"/>
    <w:rsid w:val="007E48B8"/>
    <w:pPr>
      <w:spacing w:after="160" w:line="240" w:lineRule="exact"/>
      <w:jc w:val="left"/>
    </w:pPr>
    <w:rPr>
      <w:rFonts w:ascii="Verdana" w:eastAsia="Times New Roman" w:hAnsi="Verdana"/>
      <w:szCs w:val="20"/>
    </w:rPr>
  </w:style>
  <w:style w:type="paragraph" w:customStyle="1" w:styleId="CharChar21">
    <w:name w:val="Char Char2"/>
    <w:basedOn w:val="Normal"/>
    <w:rsid w:val="009E01E7"/>
    <w:pPr>
      <w:spacing w:after="160" w:line="240" w:lineRule="exact"/>
      <w:jc w:val="left"/>
    </w:pPr>
    <w:rPr>
      <w:rFonts w:ascii="Verdana" w:eastAsia="Times New Roman" w:hAnsi="Verdana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7</cp:revision>
  <dcterms:created xsi:type="dcterms:W3CDTF">2016-08-19T14:17:00Z</dcterms:created>
  <dcterms:modified xsi:type="dcterms:W3CDTF">2016-10-05T08:10:00Z</dcterms:modified>
</cp:coreProperties>
</file>