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526703" w:rsidRPr="003625FB" w:rsidRDefault="00526703" w:rsidP="00526703">
      <w:pPr>
        <w:spacing w:after="0" w:line="240" w:lineRule="auto"/>
        <w:ind w:left="465" w:hanging="11"/>
        <w:rPr>
          <w:rFonts w:ascii="Arial" w:eastAsia="Arial" w:hAnsi="Arial" w:cs="Arial"/>
          <w:noProof w:val="0"/>
          <w:color w:val="000000"/>
          <w:sz w:val="20"/>
        </w:rPr>
      </w:pPr>
      <w:r w:rsidRPr="003625FB">
        <w:rPr>
          <w:rFonts w:ascii="Arial" w:eastAsia="Arial" w:hAnsi="Arial" w:cs="Arial"/>
          <w:noProof w:val="0"/>
          <w:color w:val="000000"/>
          <w:sz w:val="20"/>
        </w:rPr>
        <w:t>Заједничка понуда</w:t>
      </w:r>
      <w:r w:rsidRPr="003625FB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, </w:t>
      </w:r>
      <w:r w:rsidRPr="003625FB">
        <w:rPr>
          <w:rFonts w:ascii="Arial" w:eastAsia="Arial" w:hAnsi="Arial" w:cs="Arial"/>
          <w:noProof w:val="0"/>
          <w:color w:val="000000"/>
          <w:sz w:val="20"/>
        </w:rPr>
        <w:t xml:space="preserve">кога заступа др Бранимир Пејовић, директор </w:t>
      </w:r>
      <w:r w:rsidRPr="003625FB">
        <w:rPr>
          <w:rFonts w:ascii="Arial" w:eastAsia="Arial" w:hAnsi="Arial" w:cs="Arial"/>
          <w:noProof w:val="0"/>
          <w:color w:val="000000"/>
          <w:sz w:val="20"/>
          <w:lang w:val="sr-Latn-ME"/>
        </w:rPr>
        <w:t>Denta BP Pharm d.o.o.</w:t>
      </w:r>
      <w:r w:rsidRPr="003625FB">
        <w:rPr>
          <w:rFonts w:ascii="Arial" w:eastAsia="Arial" w:hAnsi="Arial" w:cs="Arial"/>
          <w:noProof w:val="0"/>
          <w:color w:val="000000"/>
          <w:sz w:val="20"/>
        </w:rPr>
        <w:t>,</w:t>
      </w:r>
      <w:r w:rsidRPr="003625FB">
        <w:rPr>
          <w:rFonts w:ascii="Arial" w:eastAsia="Arial" w:hAnsi="Arial" w:cs="Arial"/>
          <w:noProof w:val="0"/>
          <w:color w:val="000000"/>
          <w:sz w:val="20"/>
          <w:lang w:val="sr-Latn-ME"/>
        </w:rPr>
        <w:t xml:space="preserve"> </w:t>
      </w:r>
      <w:r w:rsidRPr="003625FB">
        <w:rPr>
          <w:rFonts w:ascii="Arial" w:eastAsia="Arial" w:hAnsi="Arial" w:cs="Arial"/>
          <w:noProof w:val="0"/>
          <w:color w:val="000000"/>
          <w:sz w:val="20"/>
        </w:rPr>
        <w:t>ул. Јужни булевар 19, Београд, носилац посла у заједничкој понуди</w:t>
      </w:r>
    </w:p>
    <w:p w:rsidR="00526703" w:rsidRPr="00526703" w:rsidRDefault="00526703" w:rsidP="00526703">
      <w:pPr>
        <w:spacing w:after="0" w:line="240" w:lineRule="auto"/>
        <w:ind w:left="465" w:hanging="11"/>
        <w:rPr>
          <w:rFonts w:ascii="Arial" w:eastAsia="Arial" w:hAnsi="Arial" w:cs="Arial"/>
          <w:noProof w:val="0"/>
          <w:color w:val="000000"/>
          <w:sz w:val="20"/>
        </w:rPr>
      </w:pPr>
      <w:r w:rsidRPr="00526703">
        <w:rPr>
          <w:rFonts w:ascii="Arial" w:eastAsia="Arial" w:hAnsi="Arial" w:cs="Arial"/>
          <w:noProof w:val="0"/>
          <w:color w:val="000000"/>
          <w:sz w:val="20"/>
        </w:rPr>
        <w:t>Матични број: 06964494</w:t>
      </w:r>
    </w:p>
    <w:p w:rsidR="00526703" w:rsidRPr="00526703" w:rsidRDefault="00526703" w:rsidP="00526703">
      <w:pPr>
        <w:spacing w:after="0" w:line="240" w:lineRule="auto"/>
        <w:ind w:left="465" w:hanging="11"/>
        <w:rPr>
          <w:rFonts w:ascii="Arial" w:eastAsia="Arial" w:hAnsi="Arial" w:cs="Arial"/>
          <w:noProof w:val="0"/>
          <w:color w:val="000000"/>
          <w:sz w:val="20"/>
        </w:rPr>
      </w:pPr>
      <w:r w:rsidRPr="00526703">
        <w:rPr>
          <w:rFonts w:ascii="Arial" w:eastAsia="Arial" w:hAnsi="Arial" w:cs="Arial"/>
          <w:noProof w:val="0"/>
          <w:color w:val="000000"/>
          <w:sz w:val="20"/>
        </w:rPr>
        <w:t>ПИБ: 100270433</w:t>
      </w:r>
    </w:p>
    <w:p w:rsidR="00526703" w:rsidRPr="00526703" w:rsidRDefault="00526703" w:rsidP="00526703">
      <w:pPr>
        <w:spacing w:after="0" w:line="228" w:lineRule="auto"/>
        <w:ind w:left="465" w:hanging="1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526703">
        <w:rPr>
          <w:rFonts w:ascii="Arial" w:eastAsia="Arial" w:hAnsi="Arial" w:cs="Arial"/>
          <w:noProof w:val="0"/>
          <w:color w:val="000000"/>
          <w:sz w:val="20"/>
        </w:rPr>
        <w:t xml:space="preserve">Број рачуна: 190-1550-90 који се води код </w:t>
      </w:r>
      <w:r w:rsidRPr="00526703">
        <w:rPr>
          <w:rFonts w:ascii="Arial" w:eastAsia="Arial" w:hAnsi="Arial" w:cs="Arial"/>
          <w:noProof w:val="0"/>
          <w:color w:val="000000"/>
          <w:sz w:val="20"/>
          <w:lang w:val="sr-Latn-ME"/>
        </w:rPr>
        <w:t xml:space="preserve">JUBMES </w:t>
      </w:r>
      <w:r w:rsidRPr="00526703">
        <w:rPr>
          <w:rFonts w:ascii="Arial" w:eastAsia="Arial" w:hAnsi="Arial" w:cs="Arial"/>
          <w:noProof w:val="0"/>
          <w:color w:val="000000"/>
          <w:sz w:val="20"/>
        </w:rPr>
        <w:t xml:space="preserve">банке </w:t>
      </w:r>
    </w:p>
    <w:p w:rsidR="00526703" w:rsidRPr="003625FB" w:rsidRDefault="00526703" w:rsidP="00526703">
      <w:pPr>
        <w:spacing w:after="0" w:line="228" w:lineRule="auto"/>
        <w:ind w:left="465" w:hanging="1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3625FB">
        <w:rPr>
          <w:rFonts w:ascii="Arial" w:eastAsia="Arial" w:hAnsi="Arial" w:cs="Arial"/>
          <w:noProof w:val="0"/>
          <w:color w:val="000000"/>
          <w:sz w:val="20"/>
          <w:lang w:val="sr-Latn-ME"/>
        </w:rPr>
        <w:t>Austroline d.o.o.</w:t>
      </w:r>
      <w:r w:rsidRPr="003625FB">
        <w:rPr>
          <w:rFonts w:ascii="Arial" w:eastAsia="Arial" w:hAnsi="Arial" w:cs="Arial"/>
          <w:noProof w:val="0"/>
          <w:color w:val="000000"/>
          <w:sz w:val="20"/>
        </w:rPr>
        <w:t>, ул. Толстојева 20А, Београд, кога заступа Снежана Нинић</w:t>
      </w:r>
    </w:p>
    <w:p w:rsidR="00526703" w:rsidRPr="00526703" w:rsidRDefault="00526703" w:rsidP="00526703">
      <w:pPr>
        <w:spacing w:after="0" w:line="240" w:lineRule="auto"/>
        <w:ind w:left="465" w:hanging="11"/>
        <w:rPr>
          <w:rFonts w:ascii="Arial" w:eastAsia="Arial" w:hAnsi="Arial" w:cs="Arial"/>
          <w:noProof w:val="0"/>
          <w:color w:val="000000"/>
          <w:sz w:val="20"/>
        </w:rPr>
      </w:pPr>
      <w:r w:rsidRPr="00526703">
        <w:rPr>
          <w:rFonts w:ascii="Arial" w:eastAsia="Arial" w:hAnsi="Arial" w:cs="Arial"/>
          <w:noProof w:val="0"/>
          <w:color w:val="000000"/>
          <w:sz w:val="20"/>
        </w:rPr>
        <w:t>Матични број: 17240323</w:t>
      </w:r>
    </w:p>
    <w:p w:rsidR="00526703" w:rsidRPr="00526703" w:rsidRDefault="00526703" w:rsidP="00526703">
      <w:pPr>
        <w:spacing w:after="0" w:line="240" w:lineRule="auto"/>
        <w:ind w:left="465" w:hanging="11"/>
        <w:rPr>
          <w:rFonts w:ascii="Arial" w:eastAsia="Arial" w:hAnsi="Arial" w:cs="Arial"/>
          <w:noProof w:val="0"/>
          <w:color w:val="000000"/>
          <w:sz w:val="20"/>
        </w:rPr>
      </w:pPr>
      <w:r w:rsidRPr="00526703">
        <w:rPr>
          <w:rFonts w:ascii="Arial" w:eastAsia="Arial" w:hAnsi="Arial" w:cs="Arial"/>
          <w:noProof w:val="0"/>
          <w:color w:val="000000"/>
          <w:sz w:val="20"/>
        </w:rPr>
        <w:t>ПИБ: 102009324</w:t>
      </w:r>
    </w:p>
    <w:p w:rsidR="00526703" w:rsidRPr="00526703" w:rsidRDefault="00526703" w:rsidP="00526703">
      <w:pPr>
        <w:spacing w:after="0" w:line="240" w:lineRule="auto"/>
        <w:ind w:left="465" w:hanging="11"/>
        <w:rPr>
          <w:rFonts w:ascii="Arial" w:eastAsia="Arial" w:hAnsi="Arial" w:cs="Arial"/>
          <w:noProof w:val="0"/>
          <w:color w:val="000000"/>
          <w:sz w:val="20"/>
        </w:rPr>
      </w:pPr>
      <w:r w:rsidRPr="00526703">
        <w:rPr>
          <w:rFonts w:ascii="Arial" w:eastAsia="Arial" w:hAnsi="Arial" w:cs="Arial"/>
          <w:noProof w:val="0"/>
          <w:color w:val="000000"/>
          <w:sz w:val="20"/>
        </w:rPr>
        <w:t xml:space="preserve">Број рачуна: 310-151957-48 који се води код </w:t>
      </w:r>
      <w:r w:rsidRPr="00526703">
        <w:rPr>
          <w:rFonts w:ascii="Arial" w:eastAsia="Arial" w:hAnsi="Arial" w:cs="Arial"/>
          <w:noProof w:val="0"/>
          <w:color w:val="000000"/>
          <w:sz w:val="20"/>
          <w:lang w:val="sr-Latn-ME"/>
        </w:rPr>
        <w:t xml:space="preserve">NLB </w:t>
      </w:r>
      <w:r w:rsidRPr="00526703">
        <w:rPr>
          <w:rFonts w:ascii="Arial" w:eastAsia="Arial" w:hAnsi="Arial" w:cs="Arial"/>
          <w:noProof w:val="0"/>
          <w:color w:val="000000"/>
          <w:sz w:val="20"/>
        </w:rPr>
        <w:t>банке</w:t>
      </w:r>
    </w:p>
    <w:p w:rsidR="00526703" w:rsidRDefault="00526703" w:rsidP="00ED793A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D793A" w:rsidRPr="00A17EDE" w:rsidRDefault="00ED793A" w:rsidP="00ED793A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Дана </w:t>
      </w:r>
      <w:r w:rsidR="00A33653" w:rsidRPr="00A17EDE">
        <w:rPr>
          <w:rFonts w:ascii="Arial" w:eastAsia="Arial" w:hAnsi="Arial" w:cs="Arial"/>
          <w:noProof w:val="0"/>
          <w:color w:val="000000"/>
          <w:sz w:val="20"/>
        </w:rPr>
        <w:t>__.__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>.</w:t>
      </w:r>
      <w:r w:rsidR="0030755F" w:rsidRPr="00A17EDE">
        <w:rPr>
          <w:rFonts w:ascii="Arial" w:eastAsia="Arial" w:hAnsi="Arial" w:cs="Arial"/>
          <w:noProof w:val="0"/>
          <w:color w:val="000000"/>
          <w:sz w:val="20"/>
          <w:lang w:val="en-GB"/>
        </w:rPr>
        <w:t>201_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. године закључују </w:t>
      </w:r>
    </w:p>
    <w:p w:rsidR="00ED793A" w:rsidRPr="00A17EDE" w:rsidRDefault="00ED793A" w:rsidP="0030755F">
      <w:pPr>
        <w:widowControl w:val="0"/>
        <w:autoSpaceDE w:val="0"/>
        <w:autoSpaceDN w:val="0"/>
        <w:adjustRightInd w:val="0"/>
        <w:spacing w:after="0" w:line="211" w:lineRule="exact"/>
        <w:ind w:right="2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Pr="00A17EDE" w:rsidRDefault="00ED793A" w:rsidP="00A65E42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A17EDE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A65E42" w:rsidRPr="00A17EDE" w:rsidRDefault="00A65E42" w:rsidP="003625FB">
      <w:pPr>
        <w:widowControl w:val="0"/>
        <w:autoSpaceDE w:val="0"/>
        <w:autoSpaceDN w:val="0"/>
        <w:adjustRightInd w:val="0"/>
        <w:spacing w:after="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Pr="00A17EDE" w:rsidRDefault="00ED793A" w:rsidP="003625FB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A17EDE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D793A" w:rsidRPr="00926686" w:rsidRDefault="00ED793A" w:rsidP="003625FB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A17EDE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404-1-110/16-61, </w:t>
      </w:r>
    </w:p>
    <w:p w:rsidR="00ED793A" w:rsidRPr="002D6B2C" w:rsidRDefault="00ED793A" w:rsidP="003625FB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F20AEA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да је Републички фонд закључио оквирни споразум са </w:t>
      </w:r>
      <w:r w:rsidR="004458E5" w:rsidRPr="002D6B2C">
        <w:rPr>
          <w:rFonts w:ascii="Arial" w:hAnsi="Arial" w:cs="Arial"/>
          <w:sz w:val="20"/>
          <w:szCs w:val="20"/>
        </w:rPr>
        <w:t>добављачима</w:t>
      </w:r>
      <w:r w:rsidR="004458E5" w:rsidRPr="002D6B2C">
        <w:rPr>
          <w:rFonts w:ascii="Arial" w:eastAsia="Arial" w:hAnsi="Arial" w:cs="Arial"/>
          <w:noProof w:val="0"/>
          <w:color w:val="000000"/>
          <w:sz w:val="20"/>
          <w:szCs w:val="20"/>
          <w:lang w:val="sr-Latn-ME"/>
        </w:rPr>
        <w:t xml:space="preserve"> </w:t>
      </w:r>
      <w:r w:rsidR="00D45E67" w:rsidRPr="002D6B2C">
        <w:rPr>
          <w:rFonts w:ascii="Arial" w:eastAsia="Arial" w:hAnsi="Arial" w:cs="Arial"/>
          <w:noProof w:val="0"/>
          <w:color w:val="000000"/>
          <w:sz w:val="20"/>
          <w:szCs w:val="20"/>
          <w:lang w:val="sr-Latn-ME"/>
        </w:rPr>
        <w:t xml:space="preserve">Denta BP Pharm </w:t>
      </w:r>
      <w:r w:rsidR="008E404B" w:rsidRPr="002D6B2C">
        <w:rPr>
          <w:rFonts w:ascii="Arial" w:hAnsi="Arial" w:cs="Arial"/>
          <w:sz w:val="20"/>
          <w:szCs w:val="20"/>
        </w:rPr>
        <w:t xml:space="preserve">d.o.o. </w:t>
      </w:r>
      <w:r w:rsidR="00D45E67" w:rsidRPr="002D6B2C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и </w:t>
      </w:r>
      <w:r w:rsidR="00D45E67" w:rsidRPr="002D6B2C">
        <w:rPr>
          <w:rFonts w:ascii="Arial" w:eastAsia="Arial" w:hAnsi="Arial" w:cs="Arial"/>
          <w:noProof w:val="0"/>
          <w:color w:val="000000"/>
          <w:sz w:val="20"/>
          <w:szCs w:val="20"/>
          <w:lang w:val="sr-Latn-ME"/>
        </w:rPr>
        <w:t>Austroline</w:t>
      </w:r>
      <w:r w:rsidR="00D45E67" w:rsidRPr="002D6B2C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  <w:r w:rsidR="008E404B" w:rsidRPr="002D6B2C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d.o.o. </w:t>
      </w:r>
      <w:r w:rsidRPr="002D6B2C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на основу Одлуке бр. </w:t>
      </w:r>
      <w:r w:rsidR="00EE232F" w:rsidRPr="002D6B2C">
        <w:rPr>
          <w:rFonts w:ascii="Arial" w:eastAsia="Arial" w:hAnsi="Arial" w:cs="Arial"/>
          <w:noProof w:val="0"/>
          <w:color w:val="000000"/>
          <w:sz w:val="20"/>
          <w:szCs w:val="20"/>
        </w:rPr>
        <w:t>404-1-61/16-</w:t>
      </w:r>
      <w:r w:rsidR="00890F6C" w:rsidRPr="002D6B2C">
        <w:rPr>
          <w:rFonts w:ascii="Arial" w:eastAsia="Arial" w:hAnsi="Arial" w:cs="Arial"/>
          <w:noProof w:val="0"/>
          <w:color w:val="000000"/>
          <w:sz w:val="20"/>
          <w:lang w:val="sr-Latn-RS"/>
        </w:rPr>
        <w:t>38</w:t>
      </w:r>
      <w:r w:rsidR="00EE232F" w:rsidRPr="002D6B2C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2D6B2C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890F6C" w:rsidRPr="002D6B2C">
        <w:rPr>
          <w:rFonts w:ascii="Arial" w:eastAsia="Arial" w:hAnsi="Arial" w:cs="Arial"/>
          <w:noProof w:val="0"/>
          <w:color w:val="000000"/>
          <w:sz w:val="20"/>
        </w:rPr>
        <w:t>04</w:t>
      </w:r>
      <w:r w:rsidR="00EE232F" w:rsidRPr="002D6B2C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Pr="002D6B2C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D793A" w:rsidRPr="00ED793A" w:rsidRDefault="00ED793A" w:rsidP="003625FB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2D6B2C">
        <w:rPr>
          <w:rFonts w:ascii="Arial" w:eastAsia="Arial" w:hAnsi="Arial" w:cs="Arial"/>
          <w:noProof w:val="0"/>
          <w:color w:val="000000"/>
          <w:sz w:val="20"/>
        </w:rPr>
        <w:t>да овај уговор о јавној набавци закључују у складу са оквирним споразумом бр.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3351B3">
        <w:rPr>
          <w:rFonts w:ascii="Arial" w:eastAsia="Arial" w:hAnsi="Arial" w:cs="Arial"/>
          <w:noProof w:val="0"/>
          <w:color w:val="000000"/>
          <w:sz w:val="20"/>
        </w:rPr>
        <w:t xml:space="preserve">2-5/17 од </w:t>
      </w:r>
      <w:r w:rsidR="003625FB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3351B3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="003625FB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 </w:t>
      </w:r>
      <w:r w:rsidR="00DF145B">
        <w:rPr>
          <w:rFonts w:ascii="Arial" w:eastAsia="Arial" w:hAnsi="Arial" w:cs="Arial"/>
          <w:noProof w:val="0"/>
          <w:color w:val="000000"/>
          <w:sz w:val="20"/>
        </w:rPr>
        <w:t>године,</w:t>
      </w:r>
      <w:bookmarkStart w:id="0" w:name="_GoBack"/>
      <w:bookmarkEnd w:id="0"/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На сва питања која нису уређена овим уговором, примењују се одредбе оквирног споразума</w:t>
      </w:r>
      <w:r w:rsidR="001D2FD8">
        <w:rPr>
          <w:rFonts w:ascii="Arial" w:eastAsia="Arial" w:hAnsi="Arial" w:cs="Arial"/>
          <w:noProof w:val="0"/>
          <w:color w:val="000000"/>
          <w:sz w:val="20"/>
        </w:rPr>
        <w:t xml:space="preserve"> из става 1. овог члана Уговора.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</w:p>
    <w:p w:rsidR="00ED793A" w:rsidRPr="00ED793A" w:rsidRDefault="00ED793A" w:rsidP="003625FB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 404-1-110/16-61, наведеног у </w:t>
      </w:r>
      <w:r w:rsidR="00455A6C">
        <w:rPr>
          <w:rFonts w:ascii="Arial" w:eastAsia="Arial" w:hAnsi="Arial" w:cs="Arial"/>
          <w:noProof w:val="0"/>
          <w:color w:val="000000"/>
          <w:sz w:val="20"/>
        </w:rPr>
        <w:t>Спецификацији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која се налази у Прилогу овог уговора и чини његов саставни део (Прилог 1).  </w:t>
      </w:r>
    </w:p>
    <w:p w:rsidR="00ED793A" w:rsidRPr="00ED793A" w:rsidRDefault="00ED793A" w:rsidP="003625FB">
      <w:pPr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D793A" w:rsidRPr="003351B3" w:rsidRDefault="00ED793A" w:rsidP="003625FB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3351B3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3351B3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3351B3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3351B3">
        <w:rPr>
          <w:rFonts w:ascii="Arial" w:eastAsia="Arial" w:hAnsi="Arial" w:cs="Arial"/>
          <w:noProof w:val="0"/>
          <w:color w:val="000000"/>
          <w:sz w:val="20"/>
        </w:rPr>
        <w:t xml:space="preserve">Цена из овог Уговора је јединична цена наведена у члану 2. овог уговора која одговара цени из оквирног споразума </w:t>
      </w:r>
      <w:r w:rsidR="003351B3" w:rsidRPr="003351B3">
        <w:rPr>
          <w:rFonts w:ascii="Arial" w:eastAsia="Arial" w:hAnsi="Arial" w:cs="Arial"/>
          <w:noProof w:val="0"/>
          <w:color w:val="000000"/>
          <w:sz w:val="20"/>
        </w:rPr>
        <w:t xml:space="preserve">2-5/17 од </w:t>
      </w:r>
      <w:r w:rsidR="003625FB">
        <w:rPr>
          <w:rFonts w:ascii="Arial" w:eastAsia="Arial" w:hAnsi="Arial" w:cs="Arial"/>
          <w:noProof w:val="0"/>
          <w:color w:val="000000"/>
          <w:sz w:val="20"/>
        </w:rPr>
        <w:t>19</w:t>
      </w:r>
      <w:r w:rsidR="003351B3" w:rsidRPr="003351B3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="003625FB">
        <w:rPr>
          <w:rFonts w:ascii="Arial" w:eastAsia="Arial" w:hAnsi="Arial" w:cs="Arial"/>
          <w:noProof w:val="0"/>
          <w:color w:val="000000"/>
          <w:sz w:val="20"/>
        </w:rPr>
        <w:t xml:space="preserve"> године.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уговореној јединичној цени, увећаној за износ ПДВ-а, у року од 90 дана од дана пријема фактуре. 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ED793A" w:rsidRPr="00ED793A" w:rsidRDefault="00ED793A" w:rsidP="003625FB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уградног материјала у </w:t>
      </w:r>
      <w:r w:rsidRPr="001E2576">
        <w:rPr>
          <w:rFonts w:ascii="Arial" w:eastAsia="Arial" w:hAnsi="Arial" w:cs="Arial"/>
          <w:noProof w:val="0"/>
          <w:color w:val="000000"/>
          <w:sz w:val="20"/>
          <w:szCs w:val="20"/>
        </w:rPr>
        <w:lastRenderedPageBreak/>
        <w:t>кардиохирургији</w:t>
      </w:r>
      <w:r w:rsidRPr="001E2576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CC2FB3" w:rsidRPr="001E2576">
        <w:rPr>
          <w:rFonts w:ascii="Arial" w:eastAsia="Arial" w:hAnsi="Arial" w:cs="Arial"/>
          <w:noProof w:val="0"/>
          <w:color w:val="000000"/>
          <w:sz w:val="20"/>
        </w:rPr>
        <w:t>72 сатa</w:t>
      </w:r>
      <w:r w:rsidRPr="001E2576">
        <w:rPr>
          <w:rFonts w:ascii="Arial" w:eastAsia="Arial" w:hAnsi="Arial" w:cs="Arial"/>
          <w:noProof w:val="0"/>
          <w:color w:val="000000"/>
          <w:sz w:val="20"/>
        </w:rPr>
        <w:t xml:space="preserve"> од дана пријема захтева Купца.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/унети место испоруке/.  </w:t>
      </w:r>
    </w:p>
    <w:p w:rsidR="00ED793A" w:rsidRPr="00ED793A" w:rsidRDefault="00ED793A" w:rsidP="003625FB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D793A" w:rsidRPr="00ED793A" w:rsidRDefault="00ED793A" w:rsidP="003625FB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ED793A" w:rsidRPr="00ED793A" w:rsidRDefault="00ED793A" w:rsidP="003625FB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Стране у споразуму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ED793A" w:rsidRPr="00ED793A" w:rsidRDefault="00ED793A" w:rsidP="003625FB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9420E9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D793A" w:rsidRPr="00ED793A" w:rsidRDefault="00ED793A" w:rsidP="003625FB">
      <w:pPr>
        <w:widowControl w:val="0"/>
        <w:spacing w:after="6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625FB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590514" w:rsidRPr="00937230" w:rsidRDefault="00ED793A" w:rsidP="003625FB">
      <w:pPr>
        <w:widowControl w:val="0"/>
        <w:numPr>
          <w:ilvl w:val="1"/>
          <w:numId w:val="1"/>
        </w:numPr>
        <w:tabs>
          <w:tab w:val="num" w:pos="851"/>
        </w:tabs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D793A" w:rsidRPr="00ED793A" w:rsidRDefault="00ED793A" w:rsidP="003625FB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</w:t>
      </w:r>
      <w:r w:rsidRPr="00ED793A">
        <w:rPr>
          <w:rFonts w:ascii="Arial" w:eastAsia="Arial" w:hAnsi="Arial" w:cs="Arial"/>
          <w:noProof w:val="0"/>
          <w:color w:val="000000"/>
          <w:sz w:val="20"/>
          <w:lang w:val="sr-Latn-RS"/>
        </w:rPr>
        <w:t>XX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( _____ ) истоветних примерка на српском језику, од којих се свакој уговорној страни уручују по ХХ ( ___ ) примерка.  </w:t>
      </w:r>
    </w:p>
    <w:p w:rsidR="00ED793A" w:rsidRP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</w:t>
      </w:r>
      <w:r w:rsidR="00E4751D">
        <w:rPr>
          <w:rFonts w:ascii="Arial" w:eastAsia="Arial" w:hAnsi="Arial" w:cs="Arial"/>
          <w:noProof w:val="0"/>
          <w:color w:val="000000"/>
          <w:sz w:val="20"/>
        </w:rPr>
        <w:t>Спецификација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D793A" w:rsidRDefault="00ED793A" w:rsidP="003625FB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94362" w:rsidRPr="00ED793A" w:rsidRDefault="00994362" w:rsidP="003625FB">
      <w:pPr>
        <w:widowControl w:val="0"/>
        <w:spacing w:after="6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994362" w:rsidRPr="00994362" w:rsidRDefault="00994362" w:rsidP="003625FB">
      <w:pPr>
        <w:spacing w:after="60" w:line="240" w:lineRule="auto"/>
        <w:ind w:left="1190"/>
        <w:rPr>
          <w:rFonts w:ascii="Arial" w:hAnsi="Arial" w:cs="Arial"/>
          <w:sz w:val="20"/>
          <w:szCs w:val="20"/>
        </w:rPr>
      </w:pPr>
      <w:r w:rsidRPr="00994362">
        <w:rPr>
          <w:rFonts w:ascii="Arial" w:hAnsi="Arial" w:cs="Arial"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994362" w:rsidRPr="00994362" w:rsidRDefault="00994362" w:rsidP="003625FB">
      <w:pPr>
        <w:spacing w:after="60" w:line="240" w:lineRule="auto"/>
        <w:ind w:left="1190"/>
        <w:rPr>
          <w:rFonts w:ascii="Arial" w:hAnsi="Arial" w:cs="Arial"/>
          <w:sz w:val="20"/>
          <w:szCs w:val="20"/>
        </w:rPr>
      </w:pPr>
      <w:r w:rsidRPr="00994362">
        <w:rPr>
          <w:rFonts w:ascii="Arial" w:hAnsi="Arial" w:cs="Arial"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Pr="00994362" w:rsidRDefault="00CA1F7B" w:rsidP="003625FB">
      <w:pPr>
        <w:spacing w:after="60" w:line="240" w:lineRule="auto"/>
        <w:rPr>
          <w:rFonts w:ascii="Arial" w:hAnsi="Arial" w:cs="Arial"/>
          <w:sz w:val="20"/>
          <w:szCs w:val="20"/>
        </w:rPr>
      </w:pPr>
    </w:p>
    <w:sectPr w:rsidR="00CA1F7B" w:rsidRPr="00994362" w:rsidSect="003625FB">
      <w:footerReference w:type="default" r:id="rId7"/>
      <w:pgSz w:w="12240" w:h="15840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89" w:rsidRDefault="00F22289" w:rsidP="004A4490">
      <w:pPr>
        <w:spacing w:after="0" w:line="240" w:lineRule="auto"/>
      </w:pPr>
      <w:r>
        <w:separator/>
      </w:r>
    </w:p>
  </w:endnote>
  <w:endnote w:type="continuationSeparator" w:id="0">
    <w:p w:rsidR="00F22289" w:rsidRDefault="00F22289" w:rsidP="004A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7C" w:rsidRDefault="004A677C">
    <w:pPr>
      <w:pStyle w:val="Footer"/>
      <w:jc w:val="center"/>
    </w:pPr>
  </w:p>
  <w:p w:rsidR="004A4490" w:rsidRDefault="004A4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89" w:rsidRDefault="00F22289" w:rsidP="004A4490">
      <w:pPr>
        <w:spacing w:after="0" w:line="240" w:lineRule="auto"/>
      </w:pPr>
      <w:r>
        <w:separator/>
      </w:r>
    </w:p>
  </w:footnote>
  <w:footnote w:type="continuationSeparator" w:id="0">
    <w:p w:rsidR="00F22289" w:rsidRDefault="00F22289" w:rsidP="004A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hybridMultilevel"/>
    <w:tmpl w:val="83E4430E"/>
    <w:lvl w:ilvl="0" w:tplc="B6B278DE">
      <w:start w:val="1"/>
      <w:numFmt w:val="upperRoman"/>
      <w:lvlText w:val="%1."/>
      <w:lvlJc w:val="left"/>
      <w:pPr>
        <w:ind w:left="121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7"/>
    <w:rsid w:val="00090CDD"/>
    <w:rsid w:val="000F61DA"/>
    <w:rsid w:val="00132E70"/>
    <w:rsid w:val="00191516"/>
    <w:rsid w:val="001A0FD7"/>
    <w:rsid w:val="001B1B12"/>
    <w:rsid w:val="001D2FD8"/>
    <w:rsid w:val="001E2576"/>
    <w:rsid w:val="001F3E34"/>
    <w:rsid w:val="00294B0E"/>
    <w:rsid w:val="002D6B2C"/>
    <w:rsid w:val="0030755F"/>
    <w:rsid w:val="003351B3"/>
    <w:rsid w:val="003625FB"/>
    <w:rsid w:val="003F7EDF"/>
    <w:rsid w:val="004458E5"/>
    <w:rsid w:val="00455A6C"/>
    <w:rsid w:val="004A4490"/>
    <w:rsid w:val="004A677C"/>
    <w:rsid w:val="0050448C"/>
    <w:rsid w:val="00526703"/>
    <w:rsid w:val="005656F3"/>
    <w:rsid w:val="00590514"/>
    <w:rsid w:val="005B0420"/>
    <w:rsid w:val="006229A6"/>
    <w:rsid w:val="007601A4"/>
    <w:rsid w:val="0078667B"/>
    <w:rsid w:val="00885DBB"/>
    <w:rsid w:val="00890F6C"/>
    <w:rsid w:val="008E404B"/>
    <w:rsid w:val="00926686"/>
    <w:rsid w:val="009349AB"/>
    <w:rsid w:val="00937230"/>
    <w:rsid w:val="009414A7"/>
    <w:rsid w:val="009420E9"/>
    <w:rsid w:val="00994362"/>
    <w:rsid w:val="009F167B"/>
    <w:rsid w:val="009F717A"/>
    <w:rsid w:val="00A17EDE"/>
    <w:rsid w:val="00A33653"/>
    <w:rsid w:val="00A65E42"/>
    <w:rsid w:val="00A731D3"/>
    <w:rsid w:val="00AF6767"/>
    <w:rsid w:val="00B25822"/>
    <w:rsid w:val="00B478B0"/>
    <w:rsid w:val="00BA55B1"/>
    <w:rsid w:val="00CA1F7B"/>
    <w:rsid w:val="00CC2FB3"/>
    <w:rsid w:val="00D24964"/>
    <w:rsid w:val="00D45E67"/>
    <w:rsid w:val="00DB6138"/>
    <w:rsid w:val="00DC0DAC"/>
    <w:rsid w:val="00DF145B"/>
    <w:rsid w:val="00E4751D"/>
    <w:rsid w:val="00E62F98"/>
    <w:rsid w:val="00E63619"/>
    <w:rsid w:val="00E71FF4"/>
    <w:rsid w:val="00E875AE"/>
    <w:rsid w:val="00EB7DFF"/>
    <w:rsid w:val="00ED793A"/>
    <w:rsid w:val="00EE232F"/>
    <w:rsid w:val="00F20AEA"/>
    <w:rsid w:val="00F22289"/>
    <w:rsid w:val="00F62A4C"/>
    <w:rsid w:val="00F97B20"/>
    <w:rsid w:val="00F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81B67-8BE1-41FB-A71B-4770934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A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490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Lela Petrovic</cp:lastModifiedBy>
  <cp:revision>51</cp:revision>
  <dcterms:created xsi:type="dcterms:W3CDTF">2017-01-04T07:09:00Z</dcterms:created>
  <dcterms:modified xsi:type="dcterms:W3CDTF">2017-01-19T08:22:00Z</dcterms:modified>
</cp:coreProperties>
</file>