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C7" w:rsidRPr="00C85834" w:rsidRDefault="00971EC7" w:rsidP="00D3397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  <w:bookmarkStart w:id="0" w:name="_GoBack"/>
      <w:bookmarkEnd w:id="0"/>
    </w:p>
    <w:p w:rsidR="00971EC7" w:rsidRPr="00C85834" w:rsidRDefault="00971EC7" w:rsidP="00D3397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71EC7" w:rsidRPr="00C85834" w:rsidRDefault="00971EC7" w:rsidP="00D3397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971EC7" w:rsidRPr="00C85834" w:rsidRDefault="00971EC7" w:rsidP="00D3397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71EC7" w:rsidRPr="00C85834" w:rsidRDefault="00971EC7" w:rsidP="00D3397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0E29F5" w:rsidRDefault="000E29F5" w:rsidP="00D33971">
      <w:pPr>
        <w:widowControl w:val="0"/>
        <w:spacing w:after="0"/>
        <w:rPr>
          <w:b/>
          <w:bCs/>
          <w:szCs w:val="20"/>
        </w:rPr>
      </w:pPr>
    </w:p>
    <w:p w:rsidR="00D33971" w:rsidRPr="00CD4AE5" w:rsidRDefault="00D33971" w:rsidP="00D33971">
      <w:pPr>
        <w:widowControl w:val="0"/>
        <w:spacing w:after="0"/>
        <w:rPr>
          <w:b/>
        </w:rPr>
      </w:pPr>
      <w:r w:rsidRPr="00CD4AE5">
        <w:rPr>
          <w:b/>
          <w:bCs/>
          <w:szCs w:val="20"/>
        </w:rPr>
        <w:t>ДОБАВЉАЧ:</w:t>
      </w:r>
    </w:p>
    <w:p w:rsidR="00D33971" w:rsidRPr="00CD4AE5" w:rsidRDefault="00D33971" w:rsidP="00D33971">
      <w:pPr>
        <w:widowControl w:val="0"/>
        <w:spacing w:after="0"/>
        <w:rPr>
          <w:szCs w:val="20"/>
        </w:rPr>
      </w:pPr>
      <w:r w:rsidRPr="00CD4AE5">
        <w:rPr>
          <w:lang w:val="sr-Latn-RS"/>
        </w:rPr>
        <w:t xml:space="preserve">Medica </w:t>
      </w:r>
      <w:proofErr w:type="spellStart"/>
      <w:r w:rsidRPr="00CD4AE5">
        <w:rPr>
          <w:lang w:val="sr-Latn-RS"/>
        </w:rPr>
        <w:t>Linea</w:t>
      </w:r>
      <w:proofErr w:type="spellEnd"/>
      <w:r w:rsidRPr="00CD4AE5">
        <w:rPr>
          <w:lang w:val="sr-Latn-RS"/>
        </w:rPr>
        <w:t xml:space="preserve"> Pharm d.o.o.,</w:t>
      </w:r>
      <w:r w:rsidRPr="00CD4AE5">
        <w:t xml:space="preserve"> ул. Бродарска бр. 1б, из Београда, кога заступа директор Наташа Вујичић</w:t>
      </w:r>
    </w:p>
    <w:p w:rsidR="00D33971" w:rsidRPr="00CD4AE5" w:rsidRDefault="00D33971" w:rsidP="00D33971">
      <w:pPr>
        <w:widowControl w:val="0"/>
        <w:spacing w:after="0"/>
        <w:rPr>
          <w:szCs w:val="20"/>
        </w:rPr>
      </w:pPr>
      <w:r w:rsidRPr="00CD4AE5">
        <w:rPr>
          <w:szCs w:val="20"/>
        </w:rPr>
        <w:t xml:space="preserve">Матични број: </w:t>
      </w:r>
      <w:r w:rsidRPr="00CD4AE5">
        <w:t>20778121</w:t>
      </w:r>
    </w:p>
    <w:p w:rsidR="00D33971" w:rsidRPr="00CD4AE5" w:rsidRDefault="00D33971" w:rsidP="00D33971">
      <w:pPr>
        <w:widowControl w:val="0"/>
        <w:spacing w:after="0"/>
        <w:rPr>
          <w:szCs w:val="20"/>
        </w:rPr>
      </w:pPr>
      <w:r w:rsidRPr="00CD4AE5">
        <w:rPr>
          <w:szCs w:val="20"/>
        </w:rPr>
        <w:t xml:space="preserve">ПИБ: </w:t>
      </w:r>
      <w:r w:rsidRPr="00CD4AE5">
        <w:t>107304324</w:t>
      </w:r>
    </w:p>
    <w:p w:rsidR="00D33971" w:rsidRPr="00CD4AE5" w:rsidRDefault="00D33971" w:rsidP="00D33971">
      <w:pPr>
        <w:widowControl w:val="0"/>
        <w:spacing w:after="0"/>
        <w:rPr>
          <w:szCs w:val="20"/>
        </w:rPr>
      </w:pPr>
      <w:r w:rsidRPr="00CD4AE5">
        <w:rPr>
          <w:szCs w:val="20"/>
        </w:rPr>
        <w:t xml:space="preserve">Број рачуна: 205-175822-11 који се води код Комерцијалне банке </w:t>
      </w:r>
    </w:p>
    <w:p w:rsidR="00D33971" w:rsidRPr="009703DC" w:rsidRDefault="00D33971" w:rsidP="00D33971">
      <w:pPr>
        <w:widowControl w:val="0"/>
        <w:spacing w:after="0"/>
        <w:rPr>
          <w:szCs w:val="20"/>
        </w:rPr>
      </w:pPr>
      <w:r w:rsidRPr="00CD4AE5">
        <w:rPr>
          <w:szCs w:val="20"/>
        </w:rPr>
        <w:t>(у даљем тексту: Добављач)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971EC7" w:rsidRPr="00064F4C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 xml:space="preserve">Лекова за биолошку терапију за </w:t>
      </w:r>
      <w:proofErr w:type="spellStart"/>
      <w:r>
        <w:rPr>
          <w:szCs w:val="20"/>
        </w:rPr>
        <w:t>реуматоидни</w:t>
      </w:r>
      <w:proofErr w:type="spellEnd"/>
      <w:r>
        <w:rPr>
          <w:szCs w:val="20"/>
        </w:rPr>
        <w:t xml:space="preserve"> артритис и </w:t>
      </w:r>
      <w:proofErr w:type="spellStart"/>
      <w:r>
        <w:rPr>
          <w:szCs w:val="20"/>
        </w:rPr>
        <w:t>Crohn</w:t>
      </w:r>
      <w:proofErr w:type="spellEnd"/>
      <w:r>
        <w:rPr>
          <w:szCs w:val="20"/>
        </w:rPr>
        <w:t xml:space="preserve">-ову болест и лек </w:t>
      </w:r>
      <w:proofErr w:type="spellStart"/>
      <w:r>
        <w:rPr>
          <w:szCs w:val="20"/>
        </w:rPr>
        <w:t>rituksimab</w:t>
      </w:r>
      <w:proofErr w:type="spellEnd"/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404-1-110/16-11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споразум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33971">
        <w:rPr>
          <w:rFonts w:eastAsia="Times New Roman" w:cs="Arial"/>
          <w:szCs w:val="20"/>
          <w:lang w:val="en-US"/>
        </w:rPr>
        <w:t>Medica</w:t>
      </w:r>
      <w:proofErr w:type="spellEnd"/>
      <w:r w:rsidR="00D33971">
        <w:rPr>
          <w:rFonts w:eastAsia="Times New Roman" w:cs="Arial"/>
          <w:szCs w:val="20"/>
          <w:lang w:val="en-US"/>
        </w:rPr>
        <w:t xml:space="preserve"> Linea Pharm d.o.o.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D33971">
        <w:rPr>
          <w:rFonts w:eastAsia="Times New Roman" w:cs="Arial"/>
          <w:szCs w:val="20"/>
          <w:lang w:val="en-US"/>
        </w:rPr>
        <w:t>404-1-11/16-62</w:t>
      </w:r>
      <w:r w:rsidRPr="00C85834">
        <w:rPr>
          <w:rFonts w:eastAsia="Times New Roman" w:cs="Arial"/>
          <w:szCs w:val="20"/>
          <w:lang w:val="en-US"/>
        </w:rPr>
        <w:t xml:space="preserve"> од </w:t>
      </w:r>
      <w:r w:rsidR="00D33971">
        <w:rPr>
          <w:rFonts w:eastAsia="Times New Roman" w:cs="Arial"/>
          <w:szCs w:val="20"/>
          <w:lang w:val="en-US"/>
        </w:rPr>
        <w:t>12.10.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D33971">
        <w:rPr>
          <w:rFonts w:eastAsia="Times New Roman" w:cs="Arial"/>
          <w:szCs w:val="20"/>
          <w:lang w:val="en-US"/>
        </w:rPr>
        <w:t xml:space="preserve">95-4/16 </w:t>
      </w:r>
      <w:r w:rsidR="00D33971">
        <w:rPr>
          <w:rFonts w:eastAsia="Times New Roman" w:cs="Arial"/>
          <w:szCs w:val="20"/>
        </w:rPr>
        <w:t>од __.10.2016.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71EC7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971EC7" w:rsidRPr="00C85834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71EC7" w:rsidRPr="00063506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="00C95079">
        <w:rPr>
          <w:rFonts w:eastAsia="Times New Roman" w:cs="Arial"/>
          <w:szCs w:val="20"/>
        </w:rPr>
        <w:t xml:space="preserve"> 95-4/16 од __.10.2016. године </w:t>
      </w:r>
      <w:r w:rsidRPr="00C85834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од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971EC7" w:rsidRPr="00C76F79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971EC7" w:rsidRPr="00C85834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 w:rsidRPr="00C85834">
        <w:rPr>
          <w:rFonts w:eastAsia="Times New Roman" w:cs="Arial"/>
          <w:szCs w:val="20"/>
          <w:lang w:val="sr-Cyrl-BA"/>
        </w:rPr>
        <w:t>ценама</w:t>
      </w:r>
      <w:proofErr w:type="spellEnd"/>
      <w:r w:rsidRPr="00C85834"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proofErr w:type="spellStart"/>
      <w:r w:rsidRPr="00C85834">
        <w:rPr>
          <w:rFonts w:eastAsia="Times New Roman" w:cs="Arial"/>
          <w:szCs w:val="20"/>
        </w:rPr>
        <w:t>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971EC7" w:rsidRPr="00BB42D3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971EC7" w:rsidRPr="006E017F" w:rsidRDefault="00971EC7" w:rsidP="00971EC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71EC7" w:rsidRDefault="004930B2" w:rsidP="00971E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за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са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са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ом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="00971EC7"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="00971EC7" w:rsidRPr="00064F4C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r w:rsidR="00C95079" w:rsidRPr="002E2572">
        <w:rPr>
          <w:rFonts w:eastAsia="Times New Roman"/>
          <w:bCs/>
          <w:color w:val="000000"/>
          <w:szCs w:val="20"/>
          <w:lang w:val="sr-Cyrl-BA" w:eastAsia="sr-Cyrl-BA"/>
        </w:rPr>
        <w:t xml:space="preserve">72 сата од дана пријема писменог </w:t>
      </w:r>
      <w:proofErr w:type="spellStart"/>
      <w:r w:rsidR="00C95079" w:rsidRPr="002E2572">
        <w:rPr>
          <w:rFonts w:eastAsia="Times New Roman"/>
          <w:bCs/>
          <w:color w:val="000000"/>
          <w:szCs w:val="20"/>
          <w:lang w:val="sr-Cyrl-BA" w:eastAsia="sr-Cyrl-BA"/>
        </w:rPr>
        <w:t>захтева</w:t>
      </w:r>
      <w:proofErr w:type="spellEnd"/>
      <w:r w:rsidR="00C95079" w:rsidRPr="002E2572">
        <w:rPr>
          <w:rFonts w:eastAsia="Times New Roman"/>
          <w:bCs/>
          <w:color w:val="000000"/>
          <w:szCs w:val="20"/>
          <w:lang w:val="sr-Cyrl-BA" w:eastAsia="sr-Cyrl-BA"/>
        </w:rPr>
        <w:t xml:space="preserve">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пожар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поплава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71EC7" w:rsidRPr="00C85834" w:rsidRDefault="00971EC7" w:rsidP="00971EC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71EC7" w:rsidRPr="00C85834" w:rsidRDefault="00971EC7" w:rsidP="00971EC7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 xml:space="preserve">____)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од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(__</w:t>
      </w:r>
      <w:r>
        <w:rPr>
          <w:rFonts w:eastAsia="Times New Roman" w:cs="Arial"/>
          <w:szCs w:val="20"/>
          <w:lang w:val="en-US"/>
        </w:rPr>
        <w:t>_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71EC7" w:rsidRPr="00C85834" w:rsidRDefault="00971EC7" w:rsidP="00971EC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B112FC" w:rsidRDefault="00B112FC"/>
    <w:p w:rsidR="00C95079" w:rsidRDefault="00C95079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34739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C95079" w:rsidRPr="003C2687" w:rsidRDefault="00C95079" w:rsidP="00C9507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 xml:space="preserve">Medica </w:t>
            </w:r>
            <w:proofErr w:type="spellStart"/>
            <w:r>
              <w:rPr>
                <w:lang w:val="sr-Latn-RS"/>
              </w:rPr>
              <w:t>Linea</w:t>
            </w:r>
            <w:proofErr w:type="spellEnd"/>
            <w:r>
              <w:rPr>
                <w:lang w:val="sr-Latn-RS"/>
              </w:rPr>
              <w:t xml:space="preserve"> Pharm d.o.o.</w:t>
            </w: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t>Наташа Вујичић</w:t>
            </w:r>
          </w:p>
        </w:tc>
      </w:tr>
      <w:tr w:rsidR="00C95079" w:rsidRPr="003C2687" w:rsidTr="007A5BF5">
        <w:trPr>
          <w:jc w:val="center"/>
        </w:trPr>
        <w:tc>
          <w:tcPr>
            <w:tcW w:w="4857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95079" w:rsidRPr="003C2687" w:rsidRDefault="00C95079" w:rsidP="007A5B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C95079" w:rsidRDefault="00C95079"/>
    <w:sectPr w:rsidR="00C950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D17" w:rsidRDefault="00FF0D17" w:rsidP="00BE45F6">
      <w:pPr>
        <w:spacing w:after="0"/>
      </w:pPr>
      <w:r>
        <w:separator/>
      </w:r>
    </w:p>
  </w:endnote>
  <w:endnote w:type="continuationSeparator" w:id="0">
    <w:p w:rsidR="00FF0D17" w:rsidRDefault="00FF0D17" w:rsidP="00BE4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D17" w:rsidRDefault="00FF0D17" w:rsidP="00BE45F6">
      <w:pPr>
        <w:spacing w:after="0"/>
      </w:pPr>
      <w:r>
        <w:separator/>
      </w:r>
    </w:p>
  </w:footnote>
  <w:footnote w:type="continuationSeparator" w:id="0">
    <w:p w:rsidR="00FF0D17" w:rsidRDefault="00FF0D17" w:rsidP="00BE45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5F6" w:rsidRDefault="00BE45F6" w:rsidP="00BE45F6">
    <w:pPr>
      <w:pStyle w:val="Header"/>
      <w:jc w:val="center"/>
      <w:rPr>
        <w:sz w:val="18"/>
      </w:rPr>
    </w:pPr>
    <w:r>
      <w:rPr>
        <w:sz w:val="18"/>
      </w:rPr>
      <w:t xml:space="preserve">ПРИЛОГ </w:t>
    </w:r>
    <w:r>
      <w:rPr>
        <w:sz w:val="18"/>
        <w:lang w:val="sr-Latn-RS"/>
      </w:rPr>
      <w:t xml:space="preserve">3 </w:t>
    </w:r>
    <w:r>
      <w:rPr>
        <w:sz w:val="18"/>
      </w:rPr>
      <w:t>ОКВИРНОГ СПОРАЗУМА– МОДЕЛ УГОВОРА</w:t>
    </w:r>
  </w:p>
  <w:p w:rsidR="00BE45F6" w:rsidRDefault="00BE45F6" w:rsidP="00BE45F6">
    <w:pPr>
      <w:pStyle w:val="Header"/>
      <w:jc w:val="center"/>
      <w:rPr>
        <w:sz w:val="18"/>
        <w:lang w:val="sr-Latn-RS"/>
      </w:rPr>
    </w:pPr>
    <w:r>
      <w:rPr>
        <w:sz w:val="18"/>
      </w:rPr>
      <w:t xml:space="preserve">ЛЕКОВИ ЗА БИОЛОШКУ ТЕРАПИЈУ ЗА РЕУМАТОИДНИ АРТРИТИС И </w:t>
    </w:r>
    <w:r>
      <w:rPr>
        <w:sz w:val="18"/>
        <w:lang w:val="sr-Latn-RS"/>
      </w:rPr>
      <w:t>CROHN-</w:t>
    </w:r>
    <w:r>
      <w:rPr>
        <w:sz w:val="18"/>
      </w:rPr>
      <w:t xml:space="preserve">ОВУ БОЛЕСТ И ЛЕК </w:t>
    </w:r>
    <w:r>
      <w:rPr>
        <w:sz w:val="18"/>
        <w:lang w:val="sr-Latn-RS"/>
      </w:rPr>
      <w:t>RITUKSIMAB</w:t>
    </w:r>
  </w:p>
  <w:p w:rsidR="00BE45F6" w:rsidRDefault="00BE45F6" w:rsidP="00BE45F6">
    <w:pPr>
      <w:pStyle w:val="Header"/>
      <w:jc w:val="center"/>
      <w:rPr>
        <w:sz w:val="18"/>
      </w:rPr>
    </w:pPr>
    <w:r>
      <w:rPr>
        <w:sz w:val="18"/>
      </w:rPr>
      <w:t xml:space="preserve"> 404-1-110/16-11</w:t>
    </w:r>
  </w:p>
  <w:p w:rsidR="00BE45F6" w:rsidRPr="00BE45F6" w:rsidRDefault="00BE45F6" w:rsidP="00BE45F6">
    <w:pPr>
      <w:pStyle w:val="Header"/>
      <w:jc w:val="center"/>
      <w:rPr>
        <w:sz w:val="18"/>
        <w:lang w:val="sr-Latn-RS"/>
      </w:rPr>
    </w:pPr>
    <w:r w:rsidRPr="00BE45F6">
      <w:rPr>
        <w:sz w:val="18"/>
        <w:lang w:val="sr-Latn-RS"/>
      </w:rPr>
      <w:t>MEDICA LINEA PHARM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B"/>
    <w:rsid w:val="0001155A"/>
    <w:rsid w:val="000E29F5"/>
    <w:rsid w:val="00360A9A"/>
    <w:rsid w:val="004930B2"/>
    <w:rsid w:val="00924E8E"/>
    <w:rsid w:val="00971EC7"/>
    <w:rsid w:val="00AA6181"/>
    <w:rsid w:val="00B112FC"/>
    <w:rsid w:val="00B8227B"/>
    <w:rsid w:val="00BE45F6"/>
    <w:rsid w:val="00C95079"/>
    <w:rsid w:val="00D33971"/>
    <w:rsid w:val="00EF16FE"/>
    <w:rsid w:val="00FD579D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992B-A579-49AF-9FE8-D463062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C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BE45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E45F6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E45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E45F6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2016-10-12T13:09:00Z</dcterms:created>
  <dcterms:modified xsi:type="dcterms:W3CDTF">2016-10-13T07:26:00Z</dcterms:modified>
</cp:coreProperties>
</file>