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D3F9E" w:rsidRPr="00E86C08" w:rsidRDefault="004D3F9E" w:rsidP="004D3F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</w:p>
    <w:p w:rsidR="004D3F9E" w:rsidRPr="00E86C08" w:rsidRDefault="004D3F9E" w:rsidP="004D3F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4D3F9E" w:rsidRPr="00E86C08" w:rsidRDefault="004D3F9E" w:rsidP="004D3F9E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DA1C4C" w:rsidRDefault="004D3F9E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color w:val="000000"/>
          <w:sz w:val="20"/>
          <w:lang w:val="sr-Cyrl-RS"/>
        </w:rPr>
        <w:t>ПИБ: 101288707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4D3F9E" w:rsidRPr="00686116" w:rsidRDefault="004D3F9E" w:rsidP="004D3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384C3A">
        <w:rPr>
          <w:rFonts w:ascii="Arial" w:eastAsia="Calibri" w:hAnsi="Arial" w:cs="Times New Roman"/>
          <w:b/>
          <w:sz w:val="20"/>
          <w:szCs w:val="20"/>
          <w:lang w:val="sr-Cyrl-RS"/>
        </w:rPr>
        <w:t>5, 26, 34, 42, 54, 55, 90, 95, 103, 108, 120, 135, 136, 137, 149, 150, 152, 153, 154, 187, 203, 204, 208, 222, 235, 283, 284, 318, 319, 320, 321, 324, 330, 331, 333, 334, 368, 369, 374, 375, 384, 398, 400, 401, 434, 435, 436, 438, 449, 497, 504, 523, 533, 534, 539, 540, 573, 576, 659, 673, 675, 680, 681, 776, 777, 787, 792, 805, 844, 845, 852, 857, 858, 859, 860, 868, 869, 870, 874, 877, 887, 924, 932, 933, 934, 936, 937, 938, 953, 954, 962, 1039, 1040, 1041, 1042, 1135, 1136, 1146, 1147, 1153, 1155, 1164, 1181, 1197, 1208, 1212, 1255, 1256, 1305, 1306, 1314</w:t>
      </w:r>
      <w:r>
        <w:rPr>
          <w:rFonts w:ascii="Arial" w:eastAsia="Calibri" w:hAnsi="Arial" w:cs="Times New Roman"/>
          <w:b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Pr="00384C3A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1400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D3F9E" w:rsidRPr="004D3F9E">
        <w:rPr>
          <w:rFonts w:ascii="Arial" w:hAnsi="Arial" w:cs="Arial"/>
          <w:sz w:val="20"/>
          <w:szCs w:val="20"/>
          <w:lang w:val="sr-Cyrl-RS"/>
        </w:rPr>
        <w:t>Sopharma Trading d.o.o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A11E30"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A11E30" w:rsidRPr="00A11E30">
        <w:rPr>
          <w:rFonts w:ascii="Arial" w:eastAsia="Times New Roman" w:hAnsi="Arial" w:cs="Arial"/>
          <w:sz w:val="20"/>
          <w:szCs w:val="20"/>
          <w:lang w:val="sr-Cyrl-RS"/>
        </w:rPr>
        <w:t>5, 26, 34, 42, 54, 55, 90, 95, 103, 108, 120, 135, 136, 137, 149, 150, 152, 153, 154, 187, 203, 204, 208, 222, 235, 283, 284, 318, 319, 320, 321, 324, 330, 331, 333, 334, 368, 369, 374, 375, 384, 398, 400, 401, 434, 435, 436, 438, 449, 497, 504, 523, 533, 534, 539, 540, 573, 576, 659, 673, 675, 680, 681, 776, 777, 787, 792, 805, 844, 845, 852, 857, 858, 859, 860, 868, 869, 870, 874, 877, 887, 924, 932, 933, 934, 936, 937, 938, 953, 954, 962, 1039, 1040, 1041, 1042, 1135, 1136, 1146, 1147, 1153, 1155, 1164, 1181, 1197, 1208, 1212, 1255, 1256, 1305, 1306, 1314 и 1400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D3F9E" w:rsidRPr="004D3F9E">
        <w:rPr>
          <w:rFonts w:ascii="Arial" w:hAnsi="Arial" w:cs="Arial"/>
          <w:sz w:val="20"/>
          <w:szCs w:val="20"/>
        </w:rPr>
        <w:t>54-16/24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D3F9E">
        <w:rPr>
          <w:rFonts w:ascii="Arial" w:hAnsi="Arial" w:cs="Arial"/>
          <w:sz w:val="20"/>
          <w:szCs w:val="20"/>
          <w:lang w:val="sr-Cyrl-RS"/>
        </w:rPr>
        <w:t>07.</w:t>
      </w:r>
      <w:proofErr w:type="gramStart"/>
      <w:r w:rsidR="004D3F9E">
        <w:rPr>
          <w:rFonts w:ascii="Arial" w:hAnsi="Arial" w:cs="Arial"/>
          <w:sz w:val="20"/>
          <w:szCs w:val="20"/>
          <w:lang w:val="sr-Cyrl-RS"/>
        </w:rPr>
        <w:t>06.2024.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4D3F9E" w:rsidRDefault="00541256" w:rsidP="004D3F9E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D3F9E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lastRenderedPageBreak/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7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3F9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1E30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BF04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F3F1-C25D-49FC-9D3A-AB2F165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2024-06-12T12:12:00Z</dcterms:modified>
</cp:coreProperties>
</file>