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4B70FA" w:rsidRPr="00C43965" w:rsidRDefault="004B70FA" w:rsidP="004B70F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43965">
        <w:rPr>
          <w:rFonts w:ascii="Arial" w:eastAsia="Arial" w:hAnsi="Arial" w:cs="Arial"/>
          <w:b/>
          <w:color w:val="000000"/>
          <w:sz w:val="20"/>
          <w:lang w:val="sr-Cyrl-RS"/>
        </w:rPr>
        <w:t>Medica Linea Pharm d.o.o, ул. Страхињића Бана бр. 10 - дворишна зграда, из Београда,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C43965">
        <w:rPr>
          <w:rFonts w:ascii="Arial" w:eastAsia="Arial" w:hAnsi="Arial" w:cs="Arial"/>
          <w:b/>
          <w:color w:val="000000"/>
          <w:sz w:val="20"/>
          <w:lang w:val="sr-Cyrl-RS"/>
        </w:rPr>
        <w:t>кога заступа директор Слободанка Живковић</w:t>
      </w:r>
    </w:p>
    <w:p w:rsidR="004B70FA" w:rsidRPr="00C43965" w:rsidRDefault="004B70FA" w:rsidP="004B70F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43965">
        <w:rPr>
          <w:rFonts w:ascii="Arial" w:eastAsia="Arial" w:hAnsi="Arial" w:cs="Arial"/>
          <w:color w:val="000000"/>
          <w:sz w:val="20"/>
          <w:lang w:val="sr-Cyrl-RS"/>
        </w:rPr>
        <w:t>Матични број: 20778121</w:t>
      </w:r>
    </w:p>
    <w:p w:rsidR="00DA1C4C" w:rsidRDefault="004B70FA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43965">
        <w:rPr>
          <w:rFonts w:ascii="Arial" w:eastAsia="Arial" w:hAnsi="Arial" w:cs="Arial"/>
          <w:color w:val="000000"/>
          <w:sz w:val="20"/>
          <w:lang w:val="sr-Cyrl-RS"/>
        </w:rPr>
        <w:t>ПИБ: 107304324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</w:t>
      </w:r>
      <w:r w:rsidR="00C1216B">
        <w:rPr>
          <w:rFonts w:ascii="Arial" w:eastAsia="Calibri" w:hAnsi="Arial" w:cs="Times New Roman"/>
          <w:b/>
          <w:sz w:val="20"/>
          <w:szCs w:val="20"/>
          <w:lang w:val="sr-Cyrl-RS"/>
        </w:rPr>
        <w:t>28</w:t>
      </w:r>
    </w:p>
    <w:p w:rsidR="004B70FA" w:rsidRPr="00F20606" w:rsidRDefault="004B70FA" w:rsidP="004B7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16, 186, 212, 224, 437, 464, 477, 479, 480, 501, 502, 505, 506, 628, 674, 942, 1184, 1343, 1399, 1404</w:t>
      </w:r>
      <w:r w:rsidR="0078417A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1413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C1216B">
        <w:rPr>
          <w:rFonts w:ascii="Arial" w:eastAsia="Times New Roman" w:hAnsi="Arial" w:cs="Arial"/>
          <w:sz w:val="20"/>
          <w:szCs w:val="20"/>
          <w:lang w:val="sr-Cyrl-RS"/>
        </w:rPr>
        <w:t>28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B70FA" w:rsidRPr="004B70FA">
        <w:rPr>
          <w:rFonts w:ascii="Arial" w:hAnsi="Arial" w:cs="Arial"/>
          <w:sz w:val="20"/>
          <w:szCs w:val="20"/>
          <w:lang w:val="sr-Cyrl-RS"/>
        </w:rPr>
        <w:t xml:space="preserve">Medica Linea Pharm d.o.o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0" w:name="_Hlk168308688"/>
      <w:bookmarkStart w:id="1" w:name="_GoBack"/>
      <w:bookmarkEnd w:id="1"/>
      <w:r w:rsidR="00B941C7" w:rsidRPr="00791EF7">
        <w:rPr>
          <w:rStyle w:val="fontstyle01"/>
          <w:lang w:val="sr-Cyrl-RS"/>
        </w:rPr>
        <w:t>08/13 број: 404.01-18/24-50</w:t>
      </w:r>
      <w:r w:rsidR="00B941C7">
        <w:t xml:space="preserve"> </w:t>
      </w:r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24.05.2024. године</w:t>
      </w:r>
      <w:r w:rsidR="00B941C7">
        <w:rPr>
          <w:rFonts w:ascii="Arial" w:eastAsia="Times New Roman" w:hAnsi="Arial" w:cs="Arial"/>
          <w:sz w:val="20"/>
          <w:szCs w:val="20"/>
        </w:rPr>
        <w:t xml:space="preserve"> 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 xml:space="preserve">са Исправком одлуке бр.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08/13 6poj: 404.01-18/24-5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>2 од 30.05.2024. године</w:t>
      </w:r>
      <w:bookmarkEnd w:id="0"/>
      <w:r w:rsidR="0078417A">
        <w:rPr>
          <w:rFonts w:ascii="Arial" w:eastAsia="Times New Roman" w:hAnsi="Arial" w:cs="Arial"/>
          <w:sz w:val="20"/>
          <w:szCs w:val="20"/>
          <w:lang w:val="sr-Cyrl-RS"/>
        </w:rPr>
        <w:t xml:space="preserve"> за </w:t>
      </w:r>
      <w:r w:rsidR="0078417A" w:rsidRPr="0078417A">
        <w:rPr>
          <w:rFonts w:ascii="Arial" w:eastAsia="Times New Roman" w:hAnsi="Arial" w:cs="Arial"/>
          <w:sz w:val="20"/>
          <w:szCs w:val="20"/>
          <w:lang w:val="sr-Cyrl-RS"/>
        </w:rPr>
        <w:t>16, 186, 212, 224, 437, 464, 477, 479, 480, 501, 502, 505, 506, 628, 674, 942, 1184, 1343, 1399, 1404 и 1413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B70FA" w:rsidRPr="004B70FA">
        <w:rPr>
          <w:rFonts w:ascii="Arial" w:hAnsi="Arial" w:cs="Arial"/>
          <w:sz w:val="20"/>
          <w:szCs w:val="20"/>
        </w:rPr>
        <w:t>54-4/24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B70FA">
        <w:rPr>
          <w:rFonts w:ascii="Arial" w:hAnsi="Arial" w:cs="Arial"/>
          <w:sz w:val="20"/>
          <w:szCs w:val="20"/>
        </w:rPr>
        <w:t>07.06.2024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lastRenderedPageBreak/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4B70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B70FA">
        <w:rPr>
          <w:rFonts w:ascii="Arial" w:eastAsia="Times New Roman" w:hAnsi="Arial" w:cs="Arial"/>
          <w:sz w:val="20"/>
          <w:szCs w:val="20"/>
        </w:rPr>
        <w:t>3</w:t>
      </w:r>
      <w:r w:rsidR="004B70FA">
        <w:rPr>
          <w:rFonts w:ascii="Arial" w:eastAsia="Times New Roman" w:hAnsi="Arial" w:cs="Arial"/>
          <w:sz w:val="20"/>
          <w:szCs w:val="20"/>
          <w:lang w:val="sr-Cyrl-RS"/>
        </w:rPr>
        <w:t xml:space="preserve"> дана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A3C77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B70FA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8417A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41C7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163E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321A-25BD-4911-B78C-54BD4272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7</cp:revision>
  <cp:lastPrinted>2022-05-20T11:38:00Z</cp:lastPrinted>
  <dcterms:created xsi:type="dcterms:W3CDTF">2024-04-04T13:08:00Z</dcterms:created>
  <dcterms:modified xsi:type="dcterms:W3CDTF">2024-06-12T12:10:00Z</dcterms:modified>
</cp:coreProperties>
</file>