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b/>
          <w:bCs/>
          <w:szCs w:val="20"/>
          <w:lang w:val="en-US"/>
        </w:rPr>
        <w:t>КУПАЦ:</w:t>
      </w:r>
    </w:p>
    <w:p w:rsidR="009210CA" w:rsidRPr="004214B2" w:rsidRDefault="009210CA" w:rsidP="009210CA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/</w:t>
      </w:r>
      <w:proofErr w:type="spellStart"/>
      <w:r w:rsidRPr="004214B2">
        <w:rPr>
          <w:rFonts w:eastAsia="Times New Roman" w:cs="Arial"/>
          <w:szCs w:val="20"/>
          <w:lang w:val="en-US"/>
        </w:rPr>
        <w:t>Назив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установе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адреса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214B2">
        <w:rPr>
          <w:rFonts w:eastAsia="Times New Roman" w:cs="Arial"/>
          <w:szCs w:val="20"/>
          <w:lang w:val="en-US"/>
        </w:rPr>
        <w:t>презиме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лица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које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га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заступа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___________________________</w:t>
      </w: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Матични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>: XXXX</w:t>
      </w: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ПИБ: XXXXX</w:t>
      </w: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рачуна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4214B2">
        <w:rPr>
          <w:rFonts w:eastAsia="Times New Roman" w:cs="Arial"/>
          <w:szCs w:val="20"/>
          <w:lang w:val="en-US"/>
        </w:rPr>
        <w:t>који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се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води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код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Управе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9210CA" w:rsidRPr="004214B2" w:rsidRDefault="009210CA" w:rsidP="009210CA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Pr="004214B2">
        <w:rPr>
          <w:rFonts w:eastAsia="Times New Roman" w:cs="Arial"/>
          <w:szCs w:val="20"/>
          <w:lang w:val="en-US"/>
        </w:rPr>
        <w:t>(</w:t>
      </w:r>
      <w:r w:rsidRPr="004214B2">
        <w:rPr>
          <w:szCs w:val="20"/>
        </w:rPr>
        <w:t>у даљем тексту: Купац)</w:t>
      </w: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822A5" w:rsidRPr="000822A5" w:rsidRDefault="000822A5" w:rsidP="000822A5">
      <w:pPr>
        <w:widowControl w:val="0"/>
        <w:spacing w:after="0"/>
        <w:ind w:left="630"/>
        <w:rPr>
          <w:rFonts w:cs="Arial"/>
          <w:b/>
          <w:szCs w:val="20"/>
        </w:rPr>
      </w:pPr>
      <w:r w:rsidRPr="000822A5">
        <w:rPr>
          <w:rFonts w:cs="Arial"/>
          <w:b/>
          <w:szCs w:val="20"/>
        </w:rPr>
        <w:t>Yunycom d.o.o., ул. Булевар Ослобођења бр. 185, из Београда, кога заступа директор др Слободан Кривокапић</w:t>
      </w:r>
    </w:p>
    <w:p w:rsidR="000822A5" w:rsidRPr="000822A5" w:rsidRDefault="000822A5" w:rsidP="000822A5">
      <w:pPr>
        <w:widowControl w:val="0"/>
        <w:spacing w:after="0"/>
        <w:ind w:left="630"/>
        <w:rPr>
          <w:rFonts w:cs="Arial"/>
          <w:szCs w:val="20"/>
        </w:rPr>
      </w:pPr>
      <w:r w:rsidRPr="000822A5">
        <w:rPr>
          <w:rFonts w:cs="Arial"/>
          <w:szCs w:val="20"/>
        </w:rPr>
        <w:t>Матични број: 07445849</w:t>
      </w:r>
    </w:p>
    <w:p w:rsidR="000822A5" w:rsidRPr="000822A5" w:rsidRDefault="000822A5" w:rsidP="000822A5">
      <w:pPr>
        <w:widowControl w:val="0"/>
        <w:spacing w:after="0"/>
        <w:ind w:left="630"/>
        <w:rPr>
          <w:rFonts w:cs="Arial"/>
          <w:szCs w:val="20"/>
        </w:rPr>
      </w:pPr>
      <w:r w:rsidRPr="000822A5">
        <w:rPr>
          <w:rFonts w:cs="Arial"/>
          <w:szCs w:val="20"/>
        </w:rPr>
        <w:t xml:space="preserve">ПИБ: 100219473 </w:t>
      </w:r>
    </w:p>
    <w:p w:rsidR="009210CA" w:rsidRPr="006F21EE" w:rsidRDefault="009210CA" w:rsidP="000822A5">
      <w:pPr>
        <w:widowControl w:val="0"/>
        <w:spacing w:after="0"/>
        <w:ind w:left="630"/>
        <w:rPr>
          <w:rFonts w:cs="Arial"/>
          <w:szCs w:val="20"/>
        </w:rPr>
      </w:pPr>
      <w:r w:rsidRPr="006F21EE">
        <w:rPr>
          <w:rFonts w:cs="Arial"/>
          <w:szCs w:val="20"/>
        </w:rPr>
        <w:t>(у даљем тексту: Добављач)</w:t>
      </w: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</w:rPr>
        <w:t>Дана __.__.____. године з</w:t>
      </w:r>
      <w:proofErr w:type="spellStart"/>
      <w:r w:rsidRPr="004214B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4214B2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9210CA" w:rsidRPr="004214B2" w:rsidRDefault="009210CA" w:rsidP="009210CA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4214B2">
        <w:rPr>
          <w:rFonts w:eastAsia="Times New Roman" w:cs="Arial"/>
          <w:b/>
          <w:szCs w:val="20"/>
        </w:rPr>
        <w:t>ТЕСТОВИ ЗА ИМУНОСЕРОЛОШКО ТЕСТИТАЊЕ МАРКЕРА ТРАНСФУЗИЈОМ ПРЕНОСИВИХ ИНФЕКЦИЈА КОД ДАВАЛАЦА КРВИ</w:t>
      </w:r>
      <w:r w:rsidRPr="004214B2">
        <w:rPr>
          <w:rFonts w:eastAsia="Arial" w:cs="Arial"/>
          <w:b/>
          <w:color w:val="000000"/>
          <w:szCs w:val="20"/>
        </w:rPr>
        <w:t xml:space="preserve"> </w:t>
      </w:r>
      <w:r w:rsidR="000822A5">
        <w:rPr>
          <w:rFonts w:eastAsia="Arial" w:cs="Arial"/>
          <w:b/>
          <w:color w:val="000000"/>
          <w:szCs w:val="20"/>
        </w:rPr>
        <w:t>У СКЛАДУ СА ЧЛАНОМ 55.1.</w:t>
      </w:r>
    </w:p>
    <w:p w:rsidR="009210CA" w:rsidRDefault="009210CA" w:rsidP="009210CA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>ЗА ПАРТИЈУ</w:t>
      </w:r>
      <w:r w:rsidR="000822A5">
        <w:rPr>
          <w:rFonts w:eastAsia="Arial" w:cs="Arial"/>
          <w:b/>
          <w:color w:val="000000"/>
          <w:szCs w:val="20"/>
        </w:rPr>
        <w:t xml:space="preserve"> 7</w:t>
      </w:r>
    </w:p>
    <w:p w:rsidR="009210CA" w:rsidRPr="004214B2" w:rsidRDefault="009210CA" w:rsidP="009210CA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УВОДНЕ НАПОМЕНЕ И КОНСТАТАЦИЈЕ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9210CA" w:rsidRPr="004214B2" w:rsidRDefault="009210CA" w:rsidP="009210CA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 w:rsidRPr="004214B2"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</w:t>
      </w:r>
      <w:r w:rsidR="000822A5">
        <w:rPr>
          <w:rFonts w:eastAsia="Arial" w:cs="Arial"/>
          <w:bCs/>
          <w:color w:val="000000"/>
          <w:szCs w:val="20"/>
        </w:rPr>
        <w:t xml:space="preserve"> у складу са чланом 55.1.</w:t>
      </w:r>
      <w:r w:rsidRPr="004214B2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>ј јавне набавке: 404-</w:t>
      </w:r>
      <w:r w:rsidR="000822A5">
        <w:rPr>
          <w:rFonts w:eastAsia="Arial" w:cs="Arial"/>
          <w:color w:val="000000"/>
        </w:rPr>
        <w:t>4</w:t>
      </w:r>
      <w:r>
        <w:rPr>
          <w:rFonts w:eastAsia="Arial" w:cs="Arial"/>
          <w:color w:val="000000"/>
        </w:rPr>
        <w:t>-110/</w:t>
      </w:r>
      <w:r>
        <w:rPr>
          <w:rFonts w:eastAsia="Arial" w:cs="Arial"/>
          <w:color w:val="000000"/>
          <w:lang w:val="en-US"/>
        </w:rPr>
        <w:t>2</w:t>
      </w:r>
      <w:r>
        <w:rPr>
          <w:rFonts w:eastAsia="Arial" w:cs="Arial"/>
          <w:color w:val="000000"/>
        </w:rPr>
        <w:t>3-</w:t>
      </w:r>
      <w:r w:rsidR="000822A5">
        <w:rPr>
          <w:rFonts w:eastAsia="Arial" w:cs="Arial"/>
          <w:color w:val="000000"/>
        </w:rPr>
        <w:t>77</w:t>
      </w:r>
      <w:r w:rsidRPr="004214B2">
        <w:rPr>
          <w:rFonts w:eastAsia="Arial" w:cs="Arial"/>
          <w:color w:val="000000"/>
        </w:rPr>
        <w:t xml:space="preserve">, </w:t>
      </w:r>
    </w:p>
    <w:p w:rsidR="009210CA" w:rsidRPr="004214B2" w:rsidRDefault="009210CA" w:rsidP="009210CA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 w:rsidR="000822A5" w:rsidRPr="000822A5">
        <w:rPr>
          <w:rFonts w:eastAsia="Arial" w:cs="Arial"/>
          <w:color w:val="000000"/>
        </w:rPr>
        <w:t xml:space="preserve">Yunycom d.o.o., </w:t>
      </w:r>
      <w:r w:rsidRPr="004214B2">
        <w:rPr>
          <w:rFonts w:eastAsia="Arial" w:cs="Arial"/>
          <w:color w:val="000000"/>
        </w:rPr>
        <w:t>на основу Одлуке бр. __________ од __.__.</w:t>
      </w:r>
      <w:r>
        <w:rPr>
          <w:rFonts w:eastAsia="Arial" w:cs="Arial"/>
          <w:color w:val="000000"/>
        </w:rPr>
        <w:t>2023</w:t>
      </w:r>
      <w:r w:rsidRPr="004214B2">
        <w:rPr>
          <w:rFonts w:eastAsia="Arial" w:cs="Arial"/>
          <w:color w:val="000000"/>
        </w:rPr>
        <w:t xml:space="preserve">. године,  </w:t>
      </w:r>
    </w:p>
    <w:p w:rsidR="009210CA" w:rsidRPr="004214B2" w:rsidRDefault="009210CA" w:rsidP="009210CA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 w:rsidR="000822A5">
        <w:rPr>
          <w:rFonts w:eastAsia="Arial" w:cs="Arial"/>
          <w:color w:val="000000"/>
        </w:rPr>
        <w:t>103-4/23</w:t>
      </w:r>
      <w:r w:rsidRPr="004214B2">
        <w:rPr>
          <w:rFonts w:eastAsia="Arial" w:cs="Arial"/>
          <w:color w:val="000000"/>
        </w:rPr>
        <w:t xml:space="preserve"> од __.</w:t>
      </w:r>
      <w:r>
        <w:rPr>
          <w:rFonts w:eastAsia="Arial" w:cs="Arial"/>
          <w:color w:val="000000"/>
        </w:rPr>
        <w:t>__.2023</w:t>
      </w:r>
      <w:r w:rsidRPr="004214B2">
        <w:rPr>
          <w:rFonts w:eastAsia="Arial" w:cs="Arial"/>
          <w:color w:val="000000"/>
        </w:rPr>
        <w:t>. године</w:t>
      </w:r>
      <w:r>
        <w:rPr>
          <w:rFonts w:eastAsia="Arial" w:cs="Arial"/>
          <w:color w:val="000000"/>
          <w:lang w:val="en-US"/>
        </w:rPr>
        <w:t xml:space="preserve"> </w:t>
      </w:r>
      <w:r w:rsidRPr="00006DBC">
        <w:rPr>
          <w:rFonts w:cs="Arial"/>
          <w:szCs w:val="20"/>
        </w:rPr>
        <w:t>(у даљем тексту: Оквирни спорзум)</w:t>
      </w:r>
      <w:r w:rsidRPr="004214B2">
        <w:rPr>
          <w:rFonts w:eastAsia="Arial" w:cs="Arial"/>
          <w:color w:val="000000"/>
        </w:rPr>
        <w:t xml:space="preserve">,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before="60" w:afterLines="60" w:after="144" w:line="228" w:lineRule="auto"/>
        <w:ind w:left="1350" w:hanging="72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</w:rPr>
        <w:t>ПРЕДМЕТ УГОВОРА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BB6B49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наведених у Спецификацији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која се налази у </w:t>
      </w:r>
      <w:r>
        <w:rPr>
          <w:rFonts w:eastAsia="Arial" w:cs="Arial"/>
          <w:color w:val="000000"/>
        </w:rPr>
        <w:t>п</w:t>
      </w:r>
      <w:r w:rsidRPr="004214B2">
        <w:rPr>
          <w:rFonts w:eastAsia="Arial" w:cs="Arial"/>
          <w:color w:val="000000"/>
        </w:rPr>
        <w:t xml:space="preserve">рилогу овог уговора и чини његов саставни део.  </w:t>
      </w:r>
    </w:p>
    <w:p w:rsidR="009210CA" w:rsidRDefault="009210CA" w:rsidP="009210CA">
      <w:pPr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D11707">
        <w:rPr>
          <w:rFonts w:eastAsia="Arial" w:cs="Arial"/>
          <w:color w:val="000000"/>
        </w:rPr>
        <w:t xml:space="preserve">Уговор се закључује на период </w:t>
      </w:r>
      <w:r>
        <w:rPr>
          <w:rFonts w:eastAsia="Arial" w:cs="Arial"/>
          <w:color w:val="000000"/>
        </w:rPr>
        <w:t>до</w:t>
      </w:r>
      <w:r w:rsidRPr="00D11707">
        <w:rPr>
          <w:rFonts w:eastAsia="Arial" w:cs="Arial"/>
          <w:color w:val="000000"/>
        </w:rPr>
        <w:t xml:space="preserve"> _________ </w:t>
      </w:r>
      <w:r>
        <w:rPr>
          <w:rFonts w:eastAsia="Arial" w:cs="Arial"/>
          <w:color w:val="000000"/>
        </w:rPr>
        <w:t>године</w:t>
      </w:r>
      <w:r w:rsidRPr="00D11707">
        <w:rPr>
          <w:rFonts w:eastAsia="Arial" w:cs="Arial"/>
          <w:color w:val="000000"/>
        </w:rPr>
        <w:t xml:space="preserve">. </w:t>
      </w:r>
    </w:p>
    <w:p w:rsidR="009210CA" w:rsidRPr="000E348B" w:rsidRDefault="009210CA" w:rsidP="009210CA">
      <w:pPr>
        <w:spacing w:after="135" w:line="228" w:lineRule="auto"/>
        <w:ind w:left="1191" w:right="2"/>
        <w:rPr>
          <w:rFonts w:eastAsia="Arial" w:cs="Arial"/>
          <w:i/>
          <w:color w:val="000000"/>
        </w:rPr>
      </w:pPr>
      <w:r w:rsidRPr="000E348B">
        <w:rPr>
          <w:rFonts w:eastAsia="Arial" w:cs="Arial"/>
          <w:i/>
          <w:color w:val="000000"/>
        </w:rPr>
        <w:t>(уписује се датум из инструкције)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ЦЕНА И ПЛАЋАЊЕ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Цене из овог Уговора су јединичне цене наведене </w:t>
      </w:r>
      <w:r>
        <w:rPr>
          <w:rFonts w:eastAsia="Arial" w:cs="Arial"/>
          <w:color w:val="000000"/>
        </w:rPr>
        <w:t xml:space="preserve">у </w:t>
      </w:r>
      <w:r w:rsidRPr="004214B2">
        <w:rPr>
          <w:rFonts w:eastAsia="Arial" w:cs="Arial"/>
          <w:color w:val="000000"/>
        </w:rPr>
        <w:t xml:space="preserve">Спецификацији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1),</w:t>
      </w:r>
      <w:r w:rsidRPr="004214B2">
        <w:rPr>
          <w:rFonts w:eastAsia="Arial" w:cs="Arial"/>
          <w:color w:val="000000"/>
        </w:rPr>
        <w:t xml:space="preserve"> које одговарају ценама из оквирног споразума. </w:t>
      </w:r>
    </w:p>
    <w:p w:rsidR="009210CA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lastRenderedPageBreak/>
        <w:t xml:space="preserve">Купац плаћа испоручене количине по уговореним јединичним ценама, увећаним за износ ПДВ, у року од 90 дана од дана пријема фактуре.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006DBC">
        <w:rPr>
          <w:rFonts w:cs="Arial"/>
          <w:szCs w:val="20"/>
        </w:rPr>
        <w:t xml:space="preserve">Добављач је дужан да, приликом испостављања фактуре, поступи у складу са </w:t>
      </w:r>
      <w:r>
        <w:rPr>
          <w:rFonts w:cs="Arial"/>
          <w:szCs w:val="20"/>
        </w:rPr>
        <w:t>важећим Законом о електронском фактурисању.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Oбавезе које доспевају </w:t>
      </w:r>
      <w:r w:rsidRPr="00D06385">
        <w:rPr>
          <w:szCs w:val="20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4214B2">
        <w:rPr>
          <w:rFonts w:eastAsia="Arial" w:cs="Arial"/>
          <w:color w:val="000000"/>
        </w:rPr>
        <w:t xml:space="preserve">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Спецификацији </w:t>
      </w:r>
      <w:r w:rsidRPr="004214B2">
        <w:rPr>
          <w:rFonts w:eastAsia="Arial" w:cs="Arial"/>
          <w:bCs/>
          <w:color w:val="000000"/>
          <w:szCs w:val="20"/>
        </w:rPr>
        <w:t xml:space="preserve">материјала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са урачунатим ПДВ и износи ______________ динара. 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ИСПОРУКА  </w:t>
      </w:r>
    </w:p>
    <w:p w:rsidR="009210CA" w:rsidRDefault="009210CA" w:rsidP="009210CA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8633E6">
        <w:rPr>
          <w:szCs w:val="20"/>
        </w:rPr>
        <w:t>Испорука је сукцесивна и врши се према потребама Купца</w:t>
      </w:r>
      <w:r>
        <w:rPr>
          <w:szCs w:val="20"/>
        </w:rPr>
        <w:t>.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="000822A5" w:rsidRPr="000822A5">
        <w:rPr>
          <w:rFonts w:eastAsia="Arial" w:cs="Arial"/>
          <w:color w:val="000000"/>
        </w:rPr>
        <w:t>5 дана од дана пријема писменог захтева Купца</w:t>
      </w:r>
      <w:r w:rsidR="000822A5">
        <w:rPr>
          <w:rFonts w:eastAsia="Arial" w:cs="Arial"/>
          <w:color w:val="000000"/>
        </w:rPr>
        <w:t>.</w:t>
      </w:r>
    </w:p>
    <w:p w:rsidR="009210CA" w:rsidRDefault="009210CA" w:rsidP="009210CA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Место испоруке је ____________ </w:t>
      </w:r>
      <w:r w:rsidRPr="004214B2">
        <w:rPr>
          <w:rFonts w:eastAsia="Arial" w:cs="Arial"/>
          <w:i/>
          <w:color w:val="000000"/>
        </w:rPr>
        <w:t>(унети место испоруке)</w:t>
      </w:r>
      <w:r w:rsidRPr="004214B2">
        <w:rPr>
          <w:rFonts w:eastAsia="Arial" w:cs="Arial"/>
          <w:color w:val="000000"/>
        </w:rPr>
        <w:t xml:space="preserve">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  <w:szCs w:val="20"/>
        </w:rPr>
        <w:t>Уз сваку испоруку Добављач ће доставити отпремницу Купцу, потписану од стране овлашћеног лица Купца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ВИША СИЛА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9210CA" w:rsidRPr="00F04A5B" w:rsidRDefault="009210CA" w:rsidP="009210CA">
      <w:pPr>
        <w:numPr>
          <w:ilvl w:val="0"/>
          <w:numId w:val="1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:rsidR="009210CA" w:rsidRPr="001B6EDA" w:rsidRDefault="009210CA" w:rsidP="009210CA">
      <w:pPr>
        <w:widowControl w:val="0"/>
        <w:numPr>
          <w:ilvl w:val="1"/>
          <w:numId w:val="1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каталошког броја,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:rsidR="009210CA" w:rsidRPr="00EA68BB" w:rsidRDefault="009210CA" w:rsidP="009210CA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:rsidR="009210CA" w:rsidRPr="00244592" w:rsidRDefault="009210CA" w:rsidP="009210CA">
      <w:pPr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hanging="560"/>
        <w:jc w:val="left"/>
        <w:rPr>
          <w:rFonts w:cs="Arial"/>
          <w:szCs w:val="20"/>
        </w:rPr>
      </w:pPr>
      <w:r w:rsidRPr="00244592">
        <w:rPr>
          <w:rFonts w:cs="Arial"/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:rsidR="009210CA" w:rsidRPr="000822A5" w:rsidRDefault="009210CA" w:rsidP="009210CA">
      <w:pPr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hanging="560"/>
        <w:jc w:val="left"/>
        <w:rPr>
          <w:rFonts w:cs="Arial"/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0822A5" w:rsidRPr="00244592" w:rsidRDefault="000822A5" w:rsidP="000822A5">
      <w:pPr>
        <w:autoSpaceDE w:val="0"/>
        <w:autoSpaceDN w:val="0"/>
        <w:adjustRightInd w:val="0"/>
        <w:spacing w:after="160" w:line="259" w:lineRule="auto"/>
        <w:jc w:val="left"/>
        <w:rPr>
          <w:rFonts w:cs="Arial"/>
          <w:szCs w:val="20"/>
        </w:rPr>
      </w:pPr>
      <w:bookmarkStart w:id="0" w:name="_GoBack"/>
      <w:bookmarkEnd w:id="0"/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lastRenderedPageBreak/>
        <w:t xml:space="preserve">  </w:t>
      </w:r>
      <w:r w:rsidRPr="004214B2">
        <w:rPr>
          <w:rFonts w:eastAsia="Arial" w:cs="Arial"/>
          <w:b/>
          <w:color w:val="000000"/>
        </w:rPr>
        <w:t>СПОРОВИ</w:t>
      </w:r>
      <w:r w:rsidRPr="004214B2">
        <w:rPr>
          <w:rFonts w:eastAsia="Arial" w:cs="Arial"/>
          <w:color w:val="000000"/>
        </w:rPr>
        <w:t xml:space="preserve"> </w:t>
      </w:r>
    </w:p>
    <w:p w:rsidR="009210CA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9210CA" w:rsidRDefault="009210CA" w:rsidP="009210CA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РАСКИД УГОВОРА 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 xml:space="preserve">, </w:t>
      </w:r>
      <w:r w:rsidRPr="00F232B5">
        <w:rPr>
          <w:szCs w:val="20"/>
        </w:rPr>
        <w:t xml:space="preserve">у целости или за поједину партију. 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4214B2">
        <w:rPr>
          <w:rFonts w:eastAsia="Arial" w:cs="Arial"/>
          <w:color w:val="000000"/>
        </w:rPr>
        <w:t>. Раскид уговора захтева се пис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ним путем, уз раскидни рок од 15 (петнаест) дана.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9210CA" w:rsidRPr="00961975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630" w:right="23" w:hanging="403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 w:rsidRPr="004214B2">
        <w:rPr>
          <w:rFonts w:eastAsia="Arial" w:cs="Arial"/>
          <w:b/>
          <w:color w:val="000000"/>
        </w:rPr>
        <w:t>СТУПАЊЕ НА СНАГУ УГОВОРА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DC73A1" w:rsidRDefault="009210CA" w:rsidP="009210CA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DC73A1">
        <w:rPr>
          <w:rFonts w:eastAsia="Arial" w:cs="Arial"/>
          <w:color w:val="000000"/>
        </w:rPr>
        <w:t xml:space="preserve">Овај уговор </w:t>
      </w:r>
      <w:r w:rsidRPr="00DC73A1">
        <w:rPr>
          <w:rFonts w:cs="Arial"/>
          <w:szCs w:val="20"/>
        </w:rPr>
        <w:t>ступа на снагу даном потписивања од стране обе уговорне стране и важи до истека периода из тачке 2.2 овог Уговора</w:t>
      </w:r>
      <w:r w:rsidRPr="00D11707">
        <w:rPr>
          <w:rFonts w:cs="Arial"/>
          <w:szCs w:val="20"/>
        </w:rPr>
        <w:t xml:space="preserve"> или до утрошка вредности из </w:t>
      </w:r>
      <w:r>
        <w:rPr>
          <w:rFonts w:cs="Arial"/>
          <w:szCs w:val="20"/>
        </w:rPr>
        <w:t>тачке 3.5</w:t>
      </w:r>
      <w:r w:rsidRPr="00D11707">
        <w:rPr>
          <w:rFonts w:cs="Arial"/>
          <w:szCs w:val="20"/>
        </w:rPr>
        <w:t xml:space="preserve"> овог уговора, у зависности шта пре наступи</w:t>
      </w:r>
      <w:r>
        <w:rPr>
          <w:rFonts w:cs="Arial"/>
          <w:szCs w:val="20"/>
          <w:lang w:val="sr-Latn-RS"/>
        </w:rPr>
        <w:t xml:space="preserve"> </w:t>
      </w:r>
      <w:r w:rsidRPr="00DC73A1">
        <w:rPr>
          <w:rFonts w:cs="Arial"/>
          <w:szCs w:val="20"/>
        </w:rPr>
        <w:t>.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ЗАВРШНЕ ОДРЕДБЕ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bCs/>
          <w:color w:val="000000"/>
          <w:szCs w:val="20"/>
        </w:rPr>
        <w:t xml:space="preserve"> са ценама</w:t>
      </w:r>
      <w:r w:rsidRPr="004214B2">
        <w:rPr>
          <w:rFonts w:eastAsia="Arial" w:cs="Arial"/>
          <w:color w:val="000000"/>
        </w:rPr>
        <w:t xml:space="preserve">. </w:t>
      </w:r>
    </w:p>
    <w:p w:rsidR="0060158E" w:rsidRDefault="0060158E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CA"/>
    <w:rsid w:val="000822A5"/>
    <w:rsid w:val="0060158E"/>
    <w:rsid w:val="009210CA"/>
    <w:rsid w:val="00C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41DC9"/>
  <w15:chartTrackingRefBased/>
  <w15:docId w15:val="{5F14AEE4-5200-4AB2-A76B-1E137D41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0CA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2</cp:revision>
  <dcterms:created xsi:type="dcterms:W3CDTF">2023-09-12T08:10:00Z</dcterms:created>
  <dcterms:modified xsi:type="dcterms:W3CDTF">2023-09-18T09:37:00Z</dcterms:modified>
</cp:coreProperties>
</file>