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2555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50110193" w14:textId="77777777" w:rsidR="00116802" w:rsidRPr="00CD7E0C" w:rsidRDefault="00116802" w:rsidP="0011680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37763A1F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14:paraId="4DA0894F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b/>
          <w:color w:val="000000"/>
          <w:sz w:val="20"/>
          <w:lang w:val="sr-Cyrl-RS"/>
        </w:rPr>
        <w:t>___________________, _______________, ул. __________ бр. __, кога заступа директор ______________</w:t>
      </w:r>
    </w:p>
    <w:p w14:paraId="22C07192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Матични број: ________</w:t>
      </w:r>
    </w:p>
    <w:p w14:paraId="4BD1A7A9" w14:textId="77777777" w:rsidR="00116802" w:rsidRPr="00CD7E0C" w:rsidRDefault="00116802" w:rsidP="0011680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D7E0C">
        <w:rPr>
          <w:rFonts w:ascii="Arial" w:eastAsia="Arial" w:hAnsi="Arial" w:cs="Arial"/>
          <w:color w:val="000000"/>
          <w:sz w:val="20"/>
          <w:lang w:val="sr-Cyrl-RS"/>
        </w:rPr>
        <w:t>ПИБ: _________</w:t>
      </w:r>
    </w:p>
    <w:p w14:paraId="4519CC05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14:paraId="09B4BC8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CD7E0C">
        <w:rPr>
          <w:rFonts w:ascii="Arial" w:hAnsi="Arial" w:cs="Arial"/>
          <w:sz w:val="20"/>
          <w:szCs w:val="20"/>
          <w:lang w:val="sr-Cyrl-RS"/>
        </w:rPr>
        <w:t>у даљем тексту: Купац)</w:t>
      </w:r>
    </w:p>
    <w:p w14:paraId="75B233CD" w14:textId="77777777" w:rsidR="00116802" w:rsidRPr="00CD7E0C" w:rsidRDefault="00116802" w:rsidP="00116802">
      <w:pPr>
        <w:widowControl w:val="0"/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07A43B8" w14:textId="77777777" w:rsidR="00116802" w:rsidRPr="00CD7E0C" w:rsidRDefault="00116802" w:rsidP="0011680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CD7E0C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4A82CA29" w14:textId="77777777" w:rsidR="00116802" w:rsidRPr="00CD7E0C" w:rsidRDefault="00116802" w:rsidP="0011680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105138036"/>
      <w:bookmarkStart w:id="1" w:name="_Hlk104979078"/>
      <w:r w:rsidRPr="00CD7E0C">
        <w:rPr>
          <w:rFonts w:ascii="Arial" w:eastAsia="Batang" w:hAnsi="Arial" w:cs="Arial"/>
          <w:b/>
          <w:bCs/>
          <w:sz w:val="20"/>
          <w:szCs w:val="20"/>
          <w:lang w:val="sr-Cyrl-RS" w:eastAsia="x-none"/>
        </w:rPr>
        <w:t>Farmalogist d.o.o</w:t>
      </w:r>
      <w:r w:rsidRPr="00CD7E0C">
        <w:rPr>
          <w:rFonts w:ascii="Arial" w:eastAsia="Batang" w:hAnsi="Arial" w:cs="Arial"/>
          <w:bCs/>
          <w:sz w:val="20"/>
          <w:szCs w:val="20"/>
          <w:lang w:val="sr-Cyrl-RS" w:eastAsia="x-none"/>
        </w:rPr>
        <w:t>.</w:t>
      </w:r>
      <w:bookmarkEnd w:id="0"/>
      <w:r w:rsidRPr="00CD7E0C">
        <w:rPr>
          <w:rFonts w:ascii="Arial" w:eastAsia="Batang" w:hAnsi="Arial" w:cs="Arial"/>
          <w:bCs/>
          <w:sz w:val="20"/>
          <w:szCs w:val="20"/>
          <w:lang w:val="sr-Cyrl-RS" w:eastAsia="sr-Latn-CS"/>
        </w:rPr>
        <w:t>, Мирјевски булевар 3, Београд,</w:t>
      </w:r>
      <w:r w:rsidRPr="00CD7E0C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 xml:space="preserve"> </w:t>
      </w:r>
      <w:r w:rsidRPr="00CD7E0C">
        <w:rPr>
          <w:rFonts w:ascii="Arial" w:eastAsia="Calibri" w:hAnsi="Arial" w:cs="Arial"/>
          <w:sz w:val="20"/>
          <w:szCs w:val="20"/>
          <w:lang w:val="sr-Cyrl-RS"/>
        </w:rPr>
        <w:t xml:space="preserve"> кога заступа директор Данијела Радмановић</w:t>
      </w:r>
    </w:p>
    <w:p w14:paraId="16925BDE" w14:textId="77777777" w:rsidR="00116802" w:rsidRPr="00CD7E0C" w:rsidRDefault="00116802" w:rsidP="0011680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D7E0C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CD7E0C">
        <w:rPr>
          <w:rFonts w:ascii="Arial" w:hAnsi="Arial" w:cs="Arial"/>
          <w:sz w:val="20"/>
          <w:szCs w:val="20"/>
          <w:lang w:val="sr-Cyrl-RS"/>
        </w:rPr>
        <w:t>17408933</w:t>
      </w:r>
    </w:p>
    <w:p w14:paraId="07DB0661" w14:textId="77777777" w:rsidR="00116802" w:rsidRPr="00CD7E0C" w:rsidRDefault="00116802" w:rsidP="0011680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D7E0C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CD7E0C">
        <w:rPr>
          <w:rFonts w:ascii="Arial" w:hAnsi="Arial" w:cs="Arial"/>
          <w:sz w:val="20"/>
          <w:szCs w:val="20"/>
          <w:lang w:val="sr-Cyrl-RS"/>
        </w:rPr>
        <w:t>100270693</w:t>
      </w:r>
    </w:p>
    <w:bookmarkEnd w:id="1"/>
    <w:p w14:paraId="78906996" w14:textId="77777777" w:rsidR="00116802" w:rsidRPr="00CD7E0C" w:rsidRDefault="00116802" w:rsidP="0011680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D7E0C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14:paraId="2617C85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  <w:lang w:val="sr-Cyrl-RS"/>
        </w:rPr>
      </w:pPr>
    </w:p>
    <w:p w14:paraId="796E056D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Дана ___.___.202__. године закључују</w:t>
      </w:r>
    </w:p>
    <w:p w14:paraId="0CD3138C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14:paraId="18A19989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14:paraId="0A8BCEAD" w14:textId="38538876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ЈАВНУ НАБАВКУ ОРИГИНАЛНИ И ИНОВАТИВНИ ЛЕКОВИ</w:t>
      </w:r>
    </w:p>
    <w:p w14:paraId="6493E1A2" w14:textId="77A6F353" w:rsidR="00116802" w:rsidRPr="00CD7E0C" w:rsidRDefault="00116802" w:rsidP="00116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CD7E0C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1D8907" w14:textId="77777777" w:rsidR="00116802" w:rsidRPr="00CD7E0C" w:rsidRDefault="00116802" w:rsidP="0011680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D7E0C">
        <w:rPr>
          <w:rFonts w:ascii="Arial" w:hAnsi="Arial" w:cs="Arial"/>
          <w:b/>
          <w:sz w:val="20"/>
          <w:szCs w:val="20"/>
          <w:lang w:val="sr-Cyrl-RS"/>
        </w:rPr>
        <w:t xml:space="preserve">ЈН бр. </w:t>
      </w:r>
      <w:r w:rsidRPr="00CD7E0C">
        <w:rPr>
          <w:rFonts w:ascii="Arial" w:eastAsia="Times New Roman" w:hAnsi="Arial" w:cs="Arial"/>
          <w:b/>
          <w:sz w:val="20"/>
          <w:szCs w:val="20"/>
          <w:lang w:val="sr-Cyrl-RS"/>
        </w:rPr>
        <w:t>404-1-110/22-11</w:t>
      </w:r>
    </w:p>
    <w:p w14:paraId="5E1EB92B" w14:textId="364FFB98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4E16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</w:t>
      </w: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Pr="00CD7E0C"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  <w:t>48</w:t>
      </w:r>
    </w:p>
    <w:p w14:paraId="6728864B" w14:textId="77777777" w:rsidR="00116802" w:rsidRPr="00CD7E0C" w:rsidRDefault="00116802" w:rsidP="0011680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14:paraId="18B4CB28" w14:textId="77777777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14:paraId="6AE28FA6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14:paraId="10ADD682" w14:textId="63549FC2" w:rsidR="00116802" w:rsidRPr="00CD7E0C" w:rsidRDefault="00116802" w:rsidP="004E16F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да је Републички фонд за здравствено осигурање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, као Наручилац, 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спровео отворени поступак јавне набавке </w:t>
      </w:r>
      <w:r w:rsidRPr="00CD7E0C">
        <w:rPr>
          <w:rFonts w:ascii="Arial" w:hAnsi="Arial" w:cs="Arial"/>
          <w:sz w:val="20"/>
          <w:szCs w:val="20"/>
          <w:lang w:val="sr-Cyrl-RS"/>
        </w:rPr>
        <w:t>Оргинални и иновативни лекови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, бр. 404-1-110/22-11,</w:t>
      </w:r>
    </w:p>
    <w:p w14:paraId="71F3E821" w14:textId="62975BFC" w:rsidR="00116802" w:rsidRPr="00CD7E0C" w:rsidRDefault="00116802" w:rsidP="004E16F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је Наручилац на основу Одлуке 08/2 бр. 404.01-8/22-31 од 30.05.2022. године, са 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закључио оквирни споразум бр. </w:t>
      </w:r>
      <w:r w:rsidR="007256BA" w:rsidRPr="004E16FC">
        <w:rPr>
          <w:rFonts w:ascii="Arial" w:eastAsia="Times New Roman" w:hAnsi="Arial" w:cs="Arial"/>
          <w:sz w:val="20"/>
          <w:szCs w:val="20"/>
          <w:lang w:val="sr-Latn-RS"/>
        </w:rPr>
        <w:t>52-3/22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4E16FC" w:rsidRPr="004E16FC">
        <w:rPr>
          <w:rFonts w:ascii="Arial" w:eastAsia="Times New Roman" w:hAnsi="Arial" w:cs="Arial"/>
          <w:sz w:val="20"/>
          <w:szCs w:val="20"/>
          <w:lang w:val="sr-Cyrl-RS"/>
        </w:rPr>
        <w:t>13.6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>.2022. године (у даљем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тексту: Оквирни споразум).</w:t>
      </w:r>
    </w:p>
    <w:p w14:paraId="351D3027" w14:textId="77777777" w:rsidR="00116802" w:rsidRPr="00CD7E0C" w:rsidRDefault="00116802" w:rsidP="004E16F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да се овај уговор о јавној набавци закључује у складу са Оквирним споразумом. </w:t>
      </w:r>
    </w:p>
    <w:p w14:paraId="3BCD0CE1" w14:textId="77777777" w:rsidR="00116802" w:rsidRPr="00CD7E0C" w:rsidRDefault="00116802" w:rsidP="004E16FC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На сва питања која нису уређена овим уговором, примењују се одредбе Оквирног споразума.</w:t>
      </w:r>
    </w:p>
    <w:p w14:paraId="1C0B0089" w14:textId="57D0E634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14:paraId="6D205BC3" w14:textId="398CF38F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Предмет уговора је куповина и испорука лекова наведених у Спецификацији добара са ценама која се налази у прилогу овог уговора и чини његов саставни део (Прилог 1).</w:t>
      </w:r>
    </w:p>
    <w:p w14:paraId="324118E3" w14:textId="2EBC18D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месеци.</w:t>
      </w:r>
    </w:p>
    <w:p w14:paraId="066493D6" w14:textId="3066BAA8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14:paraId="5B882446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лекова наведених у члану 2. овог уговора, које одговарају ценама из Оквирног споразума. </w:t>
      </w:r>
    </w:p>
    <w:p w14:paraId="10E47FBA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>испоручене количине лекова по уговореним јединичним ценама, увећаним за износ ПДВ-а, у року од 90 дана од дана пријема фактуре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904C46F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</w:p>
    <w:p w14:paraId="36F0A334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14:paraId="48B1C34E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14:paraId="669E50C3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14:paraId="628D4957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14:paraId="61437C26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14:paraId="74FEAD12" w14:textId="2747386B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</w:t>
      </w:r>
      <w:bookmarkStart w:id="2" w:name="_GoBack"/>
      <w:bookmarkEnd w:id="2"/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и износи ____________ динара.</w:t>
      </w:r>
    </w:p>
    <w:p w14:paraId="3773BB28" w14:textId="664AA46B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14:paraId="6DDFB3D0" w14:textId="29632BE3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A021AF0" w14:textId="7590422D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C4341" w:rsidRPr="00CD7E0C">
        <w:rPr>
          <w:rFonts w:ascii="Arial" w:eastAsia="Times New Roman" w:hAnsi="Arial" w:cs="Arial"/>
          <w:sz w:val="20"/>
          <w:szCs w:val="20"/>
          <w:lang w:val="sr-Cyrl-RS"/>
        </w:rPr>
        <w:t>1 дана од пријема захтева Купца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7DD04412" w14:textId="22B32DF4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14:paraId="39D07368" w14:textId="4473E87C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Трошкови транспорта и евентуални други трошкови укључени су у цену и Наручилац их   посебно не признаје</w:t>
      </w:r>
      <w:r w:rsidR="004E16F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0CE822D8" w14:textId="001A4616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14:paraId="408D6593" w14:textId="18833F50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14:paraId="4AB638C4" w14:textId="59D98993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E16FC">
        <w:rPr>
          <w:rFonts w:ascii="Arial" w:eastAsia="Times New Roman" w:hAnsi="Arial" w:cs="Arial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14:paraId="13BCCF2E" w14:textId="0FB68347" w:rsidR="00116802" w:rsidRPr="00CD7E0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14:paraId="4D64C617" w14:textId="149348D3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2E104AE8" w14:textId="5A9F329D" w:rsidR="00116802" w:rsidRPr="004E16F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E16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ИЗМЕНЕ УГОВОРА</w:t>
      </w:r>
    </w:p>
    <w:p w14:paraId="421664FF" w14:textId="66D1AC08" w:rsidR="00116802" w:rsidRPr="004E16F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E16FC">
        <w:rPr>
          <w:rFonts w:ascii="Arial" w:eastAsia="Times New Roman" w:hAnsi="Arial" w:cs="Arial"/>
          <w:sz w:val="20"/>
          <w:szCs w:val="20"/>
          <w:lang w:val="sr-Cyrl-RS"/>
        </w:rPr>
        <w:t>Измене и допуне уговора могуће су у складу са чланом 15</w:t>
      </w:r>
      <w:r w:rsidR="001C4341" w:rsidRPr="004E16FC">
        <w:rPr>
          <w:rFonts w:ascii="Arial" w:eastAsia="Times New Roman" w:hAnsi="Arial" w:cs="Arial"/>
          <w:sz w:val="20"/>
          <w:szCs w:val="20"/>
          <w:lang w:val="sr-Cyrl-RS"/>
        </w:rPr>
        <w:t xml:space="preserve">8. 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>-</w:t>
      </w:r>
      <w:r w:rsidR="001C4341" w:rsidRPr="004E16FC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t xml:space="preserve">161. Закона о јавним </w:t>
      </w:r>
      <w:r w:rsidRPr="004E16F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набавкама.</w:t>
      </w:r>
    </w:p>
    <w:p w14:paraId="702D65BF" w14:textId="715D7B66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4E16FC">
        <w:rPr>
          <w:rFonts w:ascii="Arial" w:eastAsia="Times New Roman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 w:rsidR="004E16F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18A54BCC" w14:textId="323FF54B" w:rsidR="00116802" w:rsidRPr="004E16F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E16F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14:paraId="18598AE2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 </w:t>
      </w:r>
    </w:p>
    <w:p w14:paraId="3E31B54D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14:paraId="14052377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14:paraId="242E5390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Наручиоца, у року од 7 (седам) дана.</w:t>
      </w:r>
    </w:p>
    <w:p w14:paraId="20489228" w14:textId="77777777" w:rsidR="00116802" w:rsidRPr="004E16F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14:paraId="1B1BD004" w14:textId="3902851D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и важи до истека периода из тачке 2.2 овог Уговора или до утрошка вредности из тачке 3.9 овог уговора, у зависности шта пре наступи.</w:t>
      </w:r>
    </w:p>
    <w:p w14:paraId="1507E7DF" w14:textId="77777777" w:rsidR="00116802" w:rsidRPr="004E16FC" w:rsidRDefault="00116802" w:rsidP="004E16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14:paraId="6B571540" w14:textId="77777777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14:paraId="06D71DC8" w14:textId="4002B6F1" w:rsidR="00116802" w:rsidRPr="00CD7E0C" w:rsidRDefault="00116802" w:rsidP="004E16F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1 – Спецификација </w:t>
      </w:r>
      <w:r w:rsidR="004E16FC">
        <w:rPr>
          <w:rFonts w:ascii="Arial" w:eastAsia="Times New Roman" w:hAnsi="Arial" w:cs="Arial"/>
          <w:sz w:val="20"/>
          <w:szCs w:val="20"/>
          <w:lang w:val="sr-Cyrl-RS"/>
        </w:rPr>
        <w:t>лекова</w:t>
      </w:r>
      <w:r w:rsidRPr="00CD7E0C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</w:t>
      </w:r>
    </w:p>
    <w:p w14:paraId="059E39EE" w14:textId="77777777" w:rsidR="00116802" w:rsidRPr="00CD7E0C" w:rsidRDefault="00116802" w:rsidP="0011680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22122C0" w14:textId="77777777" w:rsidR="00116802" w:rsidRPr="00CD7E0C" w:rsidRDefault="00116802" w:rsidP="00116802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B265B76" w14:textId="77777777" w:rsidR="005A4537" w:rsidRPr="00CD7E0C" w:rsidRDefault="005A4537">
      <w:pPr>
        <w:rPr>
          <w:lang w:val="sr-Cyrl-RS"/>
        </w:rPr>
      </w:pPr>
    </w:p>
    <w:sectPr w:rsidR="005A4537" w:rsidRPr="00CD7E0C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30D6DF12"/>
    <w:lvl w:ilvl="0" w:tplc="73562DBE">
      <w:start w:val="1"/>
      <w:numFmt w:val="decimal"/>
      <w:lvlText w:val="8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C07E1860"/>
    <w:lvl w:ilvl="0" w:tplc="E6805CAE">
      <w:start w:val="1"/>
      <w:numFmt w:val="decimal"/>
      <w:lvlText w:val="7.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466871AC"/>
    <w:lvl w:ilvl="0" w:tplc="7E7E3D48">
      <w:start w:val="1"/>
      <w:numFmt w:val="decimal"/>
      <w:lvlText w:val="9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34BC0"/>
    <w:multiLevelType w:val="hybridMultilevel"/>
    <w:tmpl w:val="61488130"/>
    <w:lvl w:ilvl="0" w:tplc="5B74CA60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D725C9B"/>
    <w:multiLevelType w:val="hybridMultilevel"/>
    <w:tmpl w:val="AA842166"/>
    <w:lvl w:ilvl="0" w:tplc="06FAFBA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28"/>
    <w:rsid w:val="00116802"/>
    <w:rsid w:val="00175F52"/>
    <w:rsid w:val="001C4341"/>
    <w:rsid w:val="002217E4"/>
    <w:rsid w:val="003833B9"/>
    <w:rsid w:val="004E16FC"/>
    <w:rsid w:val="005A4537"/>
    <w:rsid w:val="007256BA"/>
    <w:rsid w:val="00800E9C"/>
    <w:rsid w:val="008E1528"/>
    <w:rsid w:val="00B1155C"/>
    <w:rsid w:val="00C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D792"/>
  <w15:chartTrackingRefBased/>
  <w15:docId w15:val="{20193265-655F-46C9-A19F-B9BA0A3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Lela Jelisavcic</cp:lastModifiedBy>
  <cp:revision>4</cp:revision>
  <dcterms:created xsi:type="dcterms:W3CDTF">2022-06-06T09:22:00Z</dcterms:created>
  <dcterms:modified xsi:type="dcterms:W3CDTF">2022-06-13T10:33:00Z</dcterms:modified>
</cp:coreProperties>
</file>