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6183D" w:rsidRPr="00904941" w:rsidRDefault="0096183D" w:rsidP="0096183D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6183D" w:rsidRPr="00904941" w:rsidRDefault="0096183D" w:rsidP="0096183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417E6D" w:rsidRPr="00F20606" w:rsidRDefault="00417E6D" w:rsidP="00417E6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</w:rPr>
        <w:t>Phoenix Pharma d</w:t>
      </w:r>
      <w:r>
        <w:rPr>
          <w:rFonts w:ascii="Arial" w:eastAsia="Calibri" w:hAnsi="Arial" w:cs="Times New Roman"/>
          <w:b/>
          <w:sz w:val="20"/>
          <w:lang w:val="sr-Cyrl-RS"/>
        </w:rPr>
        <w:t>.</w:t>
      </w:r>
      <w:r>
        <w:rPr>
          <w:rFonts w:ascii="Arial" w:eastAsia="Calibri" w:hAnsi="Arial" w:cs="Times New Roman"/>
          <w:b/>
          <w:sz w:val="20"/>
        </w:rPr>
        <w:t>o.o. Beograd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Боре Станковића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2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>, кога заступа</w:t>
      </w:r>
      <w:r>
        <w:rPr>
          <w:rFonts w:ascii="Arial" w:eastAsia="Calibri" w:hAnsi="Arial" w:cs="Times New Roman"/>
          <w:b/>
          <w:sz w:val="20"/>
          <w:lang w:val="sr-Cyrl-RS"/>
        </w:rPr>
        <w:t>ју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директор</w:t>
      </w:r>
      <w:r>
        <w:rPr>
          <w:rFonts w:ascii="Arial" w:eastAsia="Calibri" w:hAnsi="Arial" w:cs="Times New Roman"/>
          <w:b/>
          <w:sz w:val="20"/>
          <w:lang w:val="sr-Cyrl-RS"/>
        </w:rPr>
        <w:t>и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</w:t>
      </w:r>
      <w:r>
        <w:rPr>
          <w:rFonts w:ascii="Arial" w:eastAsia="Calibri" w:hAnsi="Arial" w:cs="Times New Roman"/>
          <w:b/>
          <w:sz w:val="20"/>
          <w:lang w:val="sr-Cyrl-RS"/>
        </w:rPr>
        <w:t>Иван Банковић и Драган Јовановић</w:t>
      </w:r>
    </w:p>
    <w:p w:rsidR="00417E6D" w:rsidRPr="00F20606" w:rsidRDefault="00417E6D" w:rsidP="00417E6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F557B5">
        <w:rPr>
          <w:rFonts w:ascii="Arial" w:eastAsia="Calibri" w:hAnsi="Arial" w:cs="Times New Roman"/>
          <w:sz w:val="20"/>
          <w:lang w:val="sr-Cyrl-RS"/>
        </w:rPr>
        <w:t>07517807</w:t>
      </w:r>
    </w:p>
    <w:p w:rsidR="00417E6D" w:rsidRPr="00F20606" w:rsidRDefault="00417E6D" w:rsidP="00417E6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F1321D">
        <w:rPr>
          <w:rFonts w:ascii="Arial" w:eastAsia="Calibri" w:hAnsi="Arial" w:cs="Times New Roman"/>
          <w:sz w:val="20"/>
          <w:lang w:val="sr-Cyrl-RS"/>
        </w:rPr>
        <w:t>100000266</w:t>
      </w:r>
    </w:p>
    <w:p w:rsidR="00417E6D" w:rsidRPr="00F20606" w:rsidRDefault="00417E6D" w:rsidP="00417E6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7D7F4B">
        <w:rPr>
          <w:rFonts w:ascii="Arial" w:eastAsia="Calibri" w:hAnsi="Arial" w:cs="Times New Roman"/>
          <w:sz w:val="20"/>
          <w:lang w:val="sr-Cyrl-RS"/>
        </w:rPr>
        <w:t>330-4006847-79</w:t>
      </w:r>
      <w:r w:rsidRPr="00FD0342"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>Credite Agricole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96183D" w:rsidRPr="00904941" w:rsidRDefault="00417E6D" w:rsidP="00417E6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9B4A47" w:rsidRDefault="009B4A47" w:rsidP="0096183D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</w:t>
      </w:r>
      <w:r w:rsidR="00AE1A02">
        <w:rPr>
          <w:rFonts w:ascii="Arial" w:eastAsia="Times New Roman" w:hAnsi="Arial" w:cs="Arial"/>
          <w:sz w:val="20"/>
          <w:szCs w:val="20"/>
        </w:rPr>
        <w:t>____</w:t>
      </w:r>
      <w:r w:rsidRPr="00904941">
        <w:rPr>
          <w:rFonts w:ascii="Arial" w:eastAsia="Times New Roman" w:hAnsi="Arial" w:cs="Arial"/>
          <w:sz w:val="20"/>
          <w:szCs w:val="20"/>
        </w:rPr>
        <w:t>___. године закључују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6183D" w:rsidRPr="008712A5" w:rsidRDefault="0096183D" w:rsidP="0096183D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 ЗА ЛЕЧЕЊЕ ХЕМОФИЛИЈЕ</w:t>
      </w:r>
    </w:p>
    <w:p w:rsidR="0096183D" w:rsidRPr="002906B6" w:rsidRDefault="0096183D" w:rsidP="0096183D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96183D" w:rsidRPr="007A700E" w:rsidRDefault="007A700E" w:rsidP="0096183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  <w:r w:rsidR="00B97DD5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2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96183D" w:rsidRPr="00904941" w:rsidRDefault="0096183D" w:rsidP="009618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96183D" w:rsidRPr="00904941" w:rsidRDefault="0096183D" w:rsidP="0096183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96183D" w:rsidRPr="004378C5" w:rsidRDefault="0096183D" w:rsidP="00C714EF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лекова за лечење хемофилије</w:t>
      </w:r>
      <w:r w:rsidRPr="00904941">
        <w:rPr>
          <w:rFonts w:ascii="Arial" w:eastAsia="Times New Roman" w:hAnsi="Arial" w:cs="Arial"/>
          <w:sz w:val="20"/>
          <w:szCs w:val="20"/>
        </w:rPr>
        <w:t>, бр. 404-1-</w:t>
      </w:r>
      <w:r w:rsidRPr="004378C5">
        <w:rPr>
          <w:rFonts w:ascii="Arial" w:eastAsia="Times New Roman" w:hAnsi="Arial" w:cs="Arial"/>
          <w:sz w:val="20"/>
          <w:szCs w:val="20"/>
        </w:rPr>
        <w:t>110/</w:t>
      </w:r>
      <w:r w:rsidRPr="004378C5">
        <w:rPr>
          <w:rFonts w:ascii="Arial" w:eastAsia="Times New Roman" w:hAnsi="Arial" w:cs="Arial"/>
          <w:sz w:val="20"/>
          <w:szCs w:val="20"/>
          <w:lang w:val="sr-Cyrl-RS"/>
        </w:rPr>
        <w:t>21-6</w:t>
      </w:r>
      <w:r>
        <w:rPr>
          <w:rFonts w:ascii="Arial" w:eastAsia="Times New Roman" w:hAnsi="Arial" w:cs="Arial"/>
          <w:sz w:val="20"/>
          <w:szCs w:val="20"/>
          <w:lang w:val="sr-Cyrl-RS"/>
        </w:rPr>
        <w:t>9</w:t>
      </w:r>
      <w:r w:rsidRPr="004378C5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183D" w:rsidRPr="00904941" w:rsidRDefault="0096183D" w:rsidP="00C714EF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7A700E">
        <w:rPr>
          <w:rFonts w:ascii="Arial" w:hAnsi="Arial" w:cs="Arial"/>
          <w:sz w:val="20"/>
          <w:szCs w:val="20"/>
          <w:lang w:val="sr-Latn-RS"/>
        </w:rPr>
        <w:t>Phoenix Pharma d.o.o. Beograd</w:t>
      </w:r>
      <w:r w:rsidR="00C714EF">
        <w:rPr>
          <w:rFonts w:ascii="Arial" w:hAnsi="Arial" w:cs="Arial"/>
          <w:sz w:val="20"/>
          <w:szCs w:val="20"/>
          <w:lang w:val="sr-Latn-RS"/>
        </w:rPr>
        <w:t>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C714EF">
        <w:rPr>
          <w:rFonts w:ascii="Arial" w:hAnsi="Arial" w:cs="Arial"/>
          <w:sz w:val="20"/>
          <w:szCs w:val="20"/>
          <w:lang w:val="sr-Cyrl-RS"/>
        </w:rPr>
        <w:t>404-1-68/21-28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C714EF">
        <w:rPr>
          <w:rFonts w:ascii="Arial" w:hAnsi="Arial" w:cs="Arial"/>
          <w:sz w:val="20"/>
          <w:szCs w:val="20"/>
          <w:lang w:val="sr-Cyrl-RS"/>
        </w:rPr>
        <w:t>28.12.2021</w:t>
      </w:r>
      <w:r w:rsidRPr="00904941">
        <w:rPr>
          <w:rFonts w:ascii="Arial" w:hAnsi="Arial" w:cs="Arial"/>
          <w:sz w:val="20"/>
          <w:szCs w:val="20"/>
        </w:rPr>
        <w:t>.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183D" w:rsidRPr="00904941" w:rsidRDefault="0096183D" w:rsidP="00C714EF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A63EA0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C714EF" w:rsidRPr="00A63EA0">
        <w:rPr>
          <w:rFonts w:ascii="Arial" w:hAnsi="Arial" w:cs="Arial"/>
          <w:sz w:val="20"/>
          <w:szCs w:val="20"/>
          <w:lang w:val="sr-Cyrl-RS"/>
        </w:rPr>
        <w:t>104-</w:t>
      </w:r>
      <w:r w:rsidR="00B97DD5" w:rsidRPr="00A63EA0">
        <w:rPr>
          <w:rFonts w:ascii="Arial" w:hAnsi="Arial" w:cs="Arial"/>
          <w:sz w:val="20"/>
          <w:szCs w:val="20"/>
          <w:lang w:val="sr-Cyrl-RS"/>
        </w:rPr>
        <w:t>9</w:t>
      </w:r>
      <w:r w:rsidR="00C714EF" w:rsidRPr="00A63EA0">
        <w:rPr>
          <w:rFonts w:ascii="Arial" w:hAnsi="Arial" w:cs="Arial"/>
          <w:sz w:val="20"/>
          <w:szCs w:val="20"/>
          <w:lang w:val="sr-Cyrl-RS"/>
        </w:rPr>
        <w:t>/21</w:t>
      </w:r>
      <w:r w:rsidRPr="00A63EA0">
        <w:rPr>
          <w:rFonts w:ascii="Arial" w:hAnsi="Arial" w:cs="Arial"/>
          <w:sz w:val="20"/>
          <w:szCs w:val="20"/>
        </w:rPr>
        <w:t xml:space="preserve"> од </w:t>
      </w:r>
      <w:r w:rsidR="00A63EA0" w:rsidRPr="00A63EA0">
        <w:rPr>
          <w:rFonts w:ascii="Arial" w:hAnsi="Arial" w:cs="Arial"/>
          <w:sz w:val="20"/>
          <w:szCs w:val="20"/>
          <w:lang w:val="sr-Latn-RS"/>
        </w:rPr>
        <w:t>14</w:t>
      </w:r>
      <w:r w:rsidR="00B97DD5" w:rsidRPr="00A63EA0">
        <w:rPr>
          <w:rFonts w:ascii="Arial" w:hAnsi="Arial" w:cs="Arial"/>
          <w:sz w:val="20"/>
          <w:szCs w:val="20"/>
          <w:lang w:val="sr-Cyrl-RS"/>
        </w:rPr>
        <w:t>.01.2022</w:t>
      </w:r>
      <w:r w:rsidRPr="00A63EA0">
        <w:rPr>
          <w:rFonts w:ascii="Arial" w:hAnsi="Arial" w:cs="Arial"/>
          <w:sz w:val="20"/>
          <w:szCs w:val="20"/>
        </w:rPr>
        <w:t>. године</w:t>
      </w:r>
      <w:r w:rsidRPr="00A63EA0"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A63EA0">
        <w:rPr>
          <w:rFonts w:ascii="Arial" w:hAnsi="Arial" w:cs="Arial"/>
          <w:i/>
          <w:sz w:val="20"/>
          <w:szCs w:val="20"/>
          <w:lang w:val="sr-Cyrl-RS"/>
        </w:rPr>
        <w:t>у даљем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 xml:space="preserve">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183D" w:rsidRPr="00904941" w:rsidRDefault="0096183D" w:rsidP="0096183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96183D" w:rsidRPr="00904941" w:rsidRDefault="0096183D" w:rsidP="009618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96183D" w:rsidRPr="00904941" w:rsidRDefault="0096183D" w:rsidP="0096183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="000B6469">
        <w:rPr>
          <w:rFonts w:ascii="Arial" w:eastAsia="Times New Roman" w:hAnsi="Arial" w:cs="Arial"/>
          <w:sz w:val="20"/>
          <w:szCs w:val="20"/>
        </w:rPr>
        <w:t>лек</w:t>
      </w:r>
      <w:r w:rsidRPr="00904941">
        <w:rPr>
          <w:rFonts w:ascii="Arial" w:eastAsia="Times New Roman" w:hAnsi="Arial" w:cs="Arial"/>
          <w:sz w:val="20"/>
          <w:szCs w:val="20"/>
        </w:rPr>
        <w:t>а</w:t>
      </w:r>
      <w:r w:rsidR="00562D4C">
        <w:rPr>
          <w:rFonts w:ascii="Arial" w:eastAsia="Times New Roman" w:hAnsi="Arial" w:cs="Arial"/>
          <w:sz w:val="20"/>
          <w:szCs w:val="20"/>
        </w:rPr>
        <w:t xml:space="preserve"> </w:t>
      </w:r>
      <w:r w:rsidR="000B6469">
        <w:rPr>
          <w:rFonts w:ascii="Arial" w:eastAsia="Times New Roman" w:hAnsi="Arial" w:cs="Arial"/>
          <w:sz w:val="20"/>
          <w:szCs w:val="20"/>
          <w:lang w:val="sr-Cyrl-RS"/>
        </w:rPr>
        <w:t>наведеног</w:t>
      </w:r>
      <w:r w:rsidR="00562D4C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са </w:t>
      </w:r>
      <w:r w:rsidR="00562D4C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која се налази у Прилогу овог уговора и чини његов саставни део (Прилог 1).</w:t>
      </w:r>
    </w:p>
    <w:p w:rsidR="0096183D" w:rsidRPr="00904941" w:rsidRDefault="0096183D" w:rsidP="0096183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је у обавези да изврши куповину </w:t>
      </w:r>
      <w:r w:rsidR="000B6469">
        <w:rPr>
          <w:rFonts w:ascii="Arial" w:eastAsia="Times New Roman" w:hAnsi="Arial" w:cs="Arial"/>
          <w:sz w:val="20"/>
          <w:szCs w:val="20"/>
          <w:lang w:val="sr-Cyrl-RS"/>
        </w:rPr>
        <w:t>уговореног</w:t>
      </w:r>
      <w:r w:rsidR="000B6469">
        <w:rPr>
          <w:rFonts w:ascii="Arial" w:eastAsia="Times New Roman" w:hAnsi="Arial" w:cs="Arial"/>
          <w:sz w:val="20"/>
          <w:szCs w:val="20"/>
        </w:rPr>
        <w:t xml:space="preserve"> лек</w:t>
      </w:r>
      <w:r w:rsidRPr="00904941">
        <w:rPr>
          <w:rFonts w:ascii="Arial" w:eastAsia="Times New Roman" w:hAnsi="Arial" w:cs="Arial"/>
          <w:sz w:val="20"/>
          <w:szCs w:val="20"/>
        </w:rPr>
        <w:t>а и у целости реализује овај уговор.</w:t>
      </w:r>
    </w:p>
    <w:p w:rsidR="0096183D" w:rsidRPr="00904941" w:rsidRDefault="0096183D" w:rsidP="009618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page28"/>
      <w:bookmarkEnd w:id="0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</w:t>
      </w:r>
      <w:r w:rsidR="000B6469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из овог Уговора </w:t>
      </w:r>
      <w:r w:rsidR="000B6469"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јединич</w:t>
      </w:r>
      <w:r w:rsidR="000B6469">
        <w:rPr>
          <w:rFonts w:ascii="Arial" w:hAnsi="Arial" w:cs="Arial"/>
          <w:sz w:val="20"/>
          <w:szCs w:val="20"/>
          <w:lang w:val="sr-Cyrl-RS"/>
        </w:rPr>
        <w:t>на</w:t>
      </w:r>
      <w:r w:rsidRPr="00904941">
        <w:rPr>
          <w:rFonts w:ascii="Arial" w:hAnsi="Arial" w:cs="Arial"/>
          <w:sz w:val="20"/>
          <w:szCs w:val="20"/>
        </w:rPr>
        <w:t xml:space="preserve"> ц</w:t>
      </w:r>
      <w:r w:rsidR="00562D4C">
        <w:rPr>
          <w:rFonts w:ascii="Arial" w:hAnsi="Arial" w:cs="Arial"/>
          <w:sz w:val="20"/>
          <w:szCs w:val="20"/>
        </w:rPr>
        <w:t>ен</w:t>
      </w:r>
      <w:r w:rsidR="000B6469">
        <w:rPr>
          <w:rFonts w:ascii="Arial" w:hAnsi="Arial" w:cs="Arial"/>
          <w:sz w:val="20"/>
          <w:szCs w:val="20"/>
          <w:lang w:val="sr-Cyrl-RS"/>
        </w:rPr>
        <w:t>а</w:t>
      </w:r>
      <w:r w:rsidR="00562D4C">
        <w:rPr>
          <w:rFonts w:ascii="Arial" w:hAnsi="Arial" w:cs="Arial"/>
          <w:sz w:val="20"/>
          <w:szCs w:val="20"/>
        </w:rPr>
        <w:t xml:space="preserve"> наведен</w:t>
      </w:r>
      <w:r w:rsidR="000B6469">
        <w:rPr>
          <w:rFonts w:ascii="Arial" w:hAnsi="Arial" w:cs="Arial"/>
          <w:sz w:val="20"/>
          <w:szCs w:val="20"/>
          <w:lang w:val="sr-Cyrl-RS"/>
        </w:rPr>
        <w:t>а у</w:t>
      </w:r>
      <w:r w:rsidR="00562D4C">
        <w:rPr>
          <w:rFonts w:ascii="Arial" w:hAnsi="Arial" w:cs="Arial"/>
          <w:sz w:val="20"/>
          <w:szCs w:val="20"/>
        </w:rPr>
        <w:t xml:space="preserve"> Спецификацији лек</w:t>
      </w:r>
      <w:r w:rsidRPr="00904941">
        <w:rPr>
          <w:rFonts w:ascii="Arial" w:hAnsi="Arial" w:cs="Arial"/>
          <w:sz w:val="20"/>
          <w:szCs w:val="20"/>
        </w:rPr>
        <w:t xml:space="preserve">а са </w:t>
      </w:r>
      <w:r w:rsidR="00562D4C">
        <w:rPr>
          <w:rFonts w:ascii="Arial" w:hAnsi="Arial" w:cs="Arial"/>
          <w:sz w:val="20"/>
          <w:szCs w:val="20"/>
          <w:lang w:val="sr-Cyrl-RS"/>
        </w:rPr>
        <w:t>ценом</w:t>
      </w:r>
      <w:r w:rsidRPr="00904941">
        <w:rPr>
          <w:rFonts w:ascii="Arial" w:hAnsi="Arial" w:cs="Arial"/>
          <w:sz w:val="20"/>
          <w:szCs w:val="20"/>
        </w:rPr>
        <w:t xml:space="preserve"> из члана 2. овог уговора кој</w:t>
      </w:r>
      <w:r w:rsidR="000B6469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одговара</w:t>
      </w:r>
      <w:r w:rsidR="000B6469">
        <w:rPr>
          <w:rFonts w:ascii="Arial" w:hAnsi="Arial" w:cs="Arial"/>
          <w:sz w:val="20"/>
          <w:szCs w:val="20"/>
          <w:lang w:val="sr-Cyrl-RS"/>
        </w:rPr>
        <w:t xml:space="preserve"> цени</w:t>
      </w:r>
      <w:r w:rsidRPr="00904941">
        <w:rPr>
          <w:rFonts w:ascii="Arial" w:hAnsi="Arial" w:cs="Arial"/>
          <w:sz w:val="20"/>
          <w:szCs w:val="20"/>
        </w:rPr>
        <w:t xml:space="preserve">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Фонд плаћа, у име и за рачун Купца, испоручен</w:t>
      </w:r>
      <w:r w:rsidR="00D807E3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D807E3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="00340CCD">
        <w:rPr>
          <w:rFonts w:ascii="Arial" w:eastAsia="Times New Roman" w:hAnsi="Arial" w:cs="Arial"/>
          <w:sz w:val="20"/>
          <w:szCs w:val="20"/>
          <w:lang w:val="sr-Cyrl-RS"/>
        </w:rPr>
        <w:t>јединичној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40CCD">
        <w:rPr>
          <w:rFonts w:ascii="Arial" w:eastAsia="Times New Roman" w:hAnsi="Arial" w:cs="Arial"/>
          <w:sz w:val="20"/>
          <w:szCs w:val="20"/>
          <w:lang w:val="sr-Cyrl-RS"/>
        </w:rPr>
        <w:t>цени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r w:rsidR="00340CCD">
        <w:rPr>
          <w:rFonts w:ascii="Arial" w:eastAsia="Times New Roman" w:hAnsi="Arial" w:cs="Arial"/>
          <w:sz w:val="20"/>
          <w:szCs w:val="20"/>
          <w:lang w:val="sr-Cyrl-RS"/>
        </w:rPr>
        <w:t>увећаној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за износ ПДВ-а, у року од 90 дана од дана пријема фактуре. 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>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</w:t>
      </w:r>
      <w:r w:rsidR="006D2168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="006D2168">
        <w:rPr>
          <w:rFonts w:ascii="Arial" w:eastAsia="Times New Roman" w:hAnsi="Arial" w:cs="Arial"/>
          <w:sz w:val="20"/>
          <w:szCs w:val="20"/>
        </w:rPr>
        <w:t xml:space="preserve"> лек</w:t>
      </w:r>
      <w:r w:rsidRPr="00904941">
        <w:rPr>
          <w:rFonts w:ascii="Arial" w:eastAsia="Times New Roman" w:hAnsi="Arial" w:cs="Arial"/>
          <w:sz w:val="20"/>
          <w:szCs w:val="20"/>
        </w:rPr>
        <w:t>а са промењен</w:t>
      </w:r>
      <w:r w:rsidR="006D2168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м </w:t>
      </w:r>
      <w:r w:rsidR="006D2168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ће објавити на својој интернет страници.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</w:t>
      </w:r>
      <w:r w:rsidR="005E62AF">
        <w:rPr>
          <w:rFonts w:ascii="Arial" w:eastAsia="Times New Roman" w:hAnsi="Arial" w:cs="Arial"/>
          <w:sz w:val="20"/>
          <w:szCs w:val="20"/>
          <w:lang w:val="sr-Cyrl-RS"/>
        </w:rPr>
        <w:t xml:space="preserve">у </w:t>
      </w:r>
      <w:r w:rsidRPr="00904941">
        <w:rPr>
          <w:rFonts w:ascii="Arial" w:eastAsia="Times New Roman" w:hAnsi="Arial" w:cs="Arial"/>
          <w:sz w:val="20"/>
          <w:szCs w:val="20"/>
        </w:rPr>
        <w:t>количин</w:t>
      </w:r>
      <w:r w:rsidR="005E62AF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10090">
        <w:rPr>
          <w:rFonts w:ascii="Arial" w:eastAsia="Times New Roman" w:hAnsi="Arial" w:cs="Arial"/>
          <w:sz w:val="20"/>
          <w:szCs w:val="20"/>
        </w:rPr>
        <w:t xml:space="preserve"> наведен</w:t>
      </w:r>
      <w:r w:rsidR="005E62AF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10090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са </w:t>
      </w:r>
      <w:r w:rsidR="00810090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(Прилог 1), са урачунатим ПДВ-ом и износи ____________ динара.</w:t>
      </w:r>
    </w:p>
    <w:p w:rsidR="0096183D" w:rsidRPr="00904941" w:rsidRDefault="0096183D" w:rsidP="0096183D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96183D" w:rsidRDefault="0096183D" w:rsidP="0096183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6183D" w:rsidRPr="00904941" w:rsidRDefault="0096183D" w:rsidP="0096183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се обавезује да ће</w:t>
      </w:r>
      <w:r w:rsidR="00340CCD">
        <w:rPr>
          <w:rFonts w:ascii="Arial" w:eastAsia="Times New Roman" w:hAnsi="Arial" w:cs="Arial"/>
          <w:sz w:val="20"/>
          <w:szCs w:val="20"/>
        </w:rPr>
        <w:t xml:space="preserve"> укупно уговорену количину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из члана 2. овог уговора испоручивати Купцу према потребама Купца, и то у року од </w:t>
      </w:r>
      <w:r w:rsidR="00BE25C7">
        <w:rPr>
          <w:rFonts w:ascii="Arial" w:eastAsia="Times New Roman" w:hAnsi="Arial" w:cs="Arial"/>
          <w:sz w:val="20"/>
          <w:szCs w:val="20"/>
          <w:lang w:val="sr-Latn-RS"/>
        </w:rPr>
        <w:t>24</w:t>
      </w:r>
      <w:r w:rsidR="00BE25C7" w:rsidRPr="001C6157">
        <w:rPr>
          <w:rFonts w:ascii="Arial" w:eastAsia="Times New Roman" w:hAnsi="Arial" w:cs="Arial"/>
          <w:sz w:val="20"/>
          <w:szCs w:val="20"/>
        </w:rPr>
        <w:t xml:space="preserve"> сат</w:t>
      </w:r>
      <w:r w:rsidR="00BE25C7">
        <w:rPr>
          <w:rFonts w:ascii="Arial" w:eastAsia="Times New Roman" w:hAnsi="Arial" w:cs="Arial"/>
          <w:sz w:val="20"/>
          <w:szCs w:val="20"/>
        </w:rPr>
        <w:t>a</w:t>
      </w:r>
      <w:r w:rsidR="00BE25C7" w:rsidRPr="001C6157">
        <w:rPr>
          <w:rFonts w:ascii="Arial" w:eastAsia="Times New Roman" w:hAnsi="Arial" w:cs="Arial"/>
          <w:sz w:val="20"/>
          <w:szCs w:val="20"/>
        </w:rPr>
        <w:t xml:space="preserve"> од дана пријема писменог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0F32FC" w:rsidRDefault="0096183D" w:rsidP="0096183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Место испоруке је ____________ /унети место испоруке/.</w:t>
      </w:r>
    </w:p>
    <w:p w:rsidR="0096183D" w:rsidRPr="00904941" w:rsidRDefault="000F32FC" w:rsidP="000F32F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се обавезује да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за све пацијенте који буду лечени леком </w:t>
      </w:r>
      <w:r>
        <w:rPr>
          <w:rFonts w:ascii="Arial" w:eastAsia="Times New Roman" w:hAnsi="Arial" w:cs="Arial"/>
          <w:sz w:val="20"/>
          <w:szCs w:val="20"/>
        </w:rPr>
        <w:t xml:space="preserve">NovoEight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о свом трошку обезбеди и медицинско средство – </w:t>
      </w:r>
      <w:r>
        <w:rPr>
          <w:rFonts w:ascii="Arial" w:eastAsia="Times New Roman" w:hAnsi="Arial" w:cs="Arial"/>
          <w:sz w:val="20"/>
          <w:szCs w:val="20"/>
          <w:lang w:val="sr-Latn-RS"/>
        </w:rPr>
        <w:t xml:space="preserve">Administratio set, </w:t>
      </w:r>
      <w:r>
        <w:rPr>
          <w:rFonts w:ascii="Arial" w:eastAsia="Times New Roman" w:hAnsi="Arial" w:cs="Arial"/>
          <w:sz w:val="20"/>
          <w:szCs w:val="20"/>
          <w:lang w:val="sr-Cyrl-RS"/>
        </w:rPr>
        <w:t>инфузиони сет за реконструкцију и убризгавање лека који омогућава лакшу и безбеднију примену лека и то у количинама које одговарају потребама пацијената за примену прописаних доза лека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="0096183D"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183D" w:rsidRPr="00904941" w:rsidRDefault="0096183D" w:rsidP="0096183D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96183D" w:rsidRPr="009653C8" w:rsidRDefault="0096183D" w:rsidP="0096183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96183D" w:rsidRPr="00904941" w:rsidRDefault="0096183D" w:rsidP="0096183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183D" w:rsidRDefault="0096183D" w:rsidP="0096183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6183D" w:rsidRPr="00904941" w:rsidRDefault="0096183D" w:rsidP="0096183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96183D" w:rsidRPr="00904941" w:rsidRDefault="0096183D" w:rsidP="0096183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1" w:name="page29"/>
      <w:bookmarkEnd w:id="1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стране су обавезне, да једна другу обавесте писменим путем у року од 24 (двадесетчетири) часа. </w:t>
      </w:r>
    </w:p>
    <w:p w:rsidR="0096183D" w:rsidRPr="00904941" w:rsidRDefault="0096183D" w:rsidP="0096183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183D" w:rsidRPr="00904941" w:rsidRDefault="0096183D" w:rsidP="0096183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96183D" w:rsidRPr="00904941" w:rsidRDefault="0096183D" w:rsidP="0096183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Стране у уговору 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96183D" w:rsidRPr="00904941" w:rsidRDefault="0096183D" w:rsidP="0096183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96183D" w:rsidRPr="00904941" w:rsidRDefault="0096183D" w:rsidP="0096183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6183D" w:rsidRPr="00904941" w:rsidRDefault="0096183D" w:rsidP="0096183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  <w:r>
        <w:rPr>
          <w:rFonts w:ascii="Arial" w:hAnsi="Arial" w:cs="Arial"/>
          <w:sz w:val="20"/>
          <w:szCs w:val="20"/>
        </w:rPr>
        <w:t>.</w:t>
      </w:r>
    </w:p>
    <w:p w:rsidR="0096183D" w:rsidRPr="00904941" w:rsidRDefault="0096183D" w:rsidP="009618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6183D" w:rsidRPr="00904941" w:rsidRDefault="0096183D" w:rsidP="0096183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96183D" w:rsidRPr="00904941" w:rsidRDefault="0096183D" w:rsidP="0096183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6183D" w:rsidRPr="00904941" w:rsidRDefault="0096183D" w:rsidP="0096183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6183D" w:rsidRPr="00904941" w:rsidRDefault="0096183D" w:rsidP="0096183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96183D" w:rsidRPr="009B4A47" w:rsidRDefault="0096183D" w:rsidP="0096183D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Саставни део овог уговора је пр</w:t>
      </w:r>
      <w:r w:rsidR="00953243">
        <w:rPr>
          <w:rFonts w:ascii="Arial" w:eastAsia="Times New Roman" w:hAnsi="Arial" w:cs="Arial"/>
          <w:sz w:val="20"/>
          <w:szCs w:val="20"/>
        </w:rPr>
        <w:t>илог бр. 1 – Спецификација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са </w:t>
      </w:r>
      <w:r w:rsidR="00953243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9B4A47" w:rsidRPr="00904CA0" w:rsidRDefault="009B4A47" w:rsidP="003235A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  <w:bookmarkStart w:id="2" w:name="_GoBack"/>
      <w:bookmarkEnd w:id="2"/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904CA0" w:rsidRPr="00164F1B" w:rsidTr="00904CA0">
        <w:trPr>
          <w:trHeight w:val="199"/>
          <w:jc w:val="center"/>
        </w:trPr>
        <w:tc>
          <w:tcPr>
            <w:tcW w:w="4390" w:type="dxa"/>
          </w:tcPr>
          <w:p w:rsidR="00904CA0" w:rsidRPr="000111F7" w:rsidRDefault="00904CA0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904CA0" w:rsidRPr="00164F1B" w:rsidTr="00904CA0">
        <w:trPr>
          <w:trHeight w:val="199"/>
          <w:jc w:val="center"/>
        </w:trPr>
        <w:tc>
          <w:tcPr>
            <w:tcW w:w="4390" w:type="dxa"/>
          </w:tcPr>
          <w:p w:rsidR="00904CA0" w:rsidRPr="00164F1B" w:rsidRDefault="00904CA0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904CA0" w:rsidRPr="00164F1B" w:rsidTr="00904CA0">
        <w:trPr>
          <w:trHeight w:val="145"/>
          <w:jc w:val="center"/>
        </w:trPr>
        <w:tc>
          <w:tcPr>
            <w:tcW w:w="4390" w:type="dxa"/>
          </w:tcPr>
          <w:p w:rsidR="00904CA0" w:rsidRPr="00164F1B" w:rsidRDefault="00904CA0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904CA0" w:rsidRPr="00904CA0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Phoenix Pharma d.o.o. Beograd</w:t>
            </w:r>
          </w:p>
        </w:tc>
      </w:tr>
      <w:tr w:rsidR="00904CA0" w:rsidRPr="00164F1B" w:rsidTr="00904CA0">
        <w:trPr>
          <w:trHeight w:val="145"/>
          <w:jc w:val="center"/>
        </w:trPr>
        <w:tc>
          <w:tcPr>
            <w:tcW w:w="4390" w:type="dxa"/>
          </w:tcPr>
          <w:p w:rsidR="00904CA0" w:rsidRPr="00164F1B" w:rsidRDefault="00904CA0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904CA0" w:rsidRPr="00164F1B" w:rsidTr="00904CA0">
        <w:trPr>
          <w:trHeight w:val="145"/>
          <w:jc w:val="center"/>
        </w:trPr>
        <w:tc>
          <w:tcPr>
            <w:tcW w:w="4390" w:type="dxa"/>
          </w:tcPr>
          <w:p w:rsidR="00904CA0" w:rsidRPr="00164F1B" w:rsidRDefault="00904CA0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904CA0" w:rsidRPr="00164F1B" w:rsidTr="00904CA0">
        <w:trPr>
          <w:trHeight w:val="145"/>
          <w:jc w:val="center"/>
        </w:trPr>
        <w:tc>
          <w:tcPr>
            <w:tcW w:w="4390" w:type="dxa"/>
          </w:tcPr>
          <w:p w:rsidR="00904CA0" w:rsidRPr="00164F1B" w:rsidRDefault="00904CA0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</w:t>
            </w:r>
          </w:p>
        </w:tc>
      </w:tr>
      <w:tr w:rsidR="00904CA0" w:rsidRPr="00164F1B" w:rsidTr="00904CA0">
        <w:trPr>
          <w:trHeight w:val="179"/>
          <w:jc w:val="center"/>
        </w:trPr>
        <w:tc>
          <w:tcPr>
            <w:tcW w:w="4390" w:type="dxa"/>
          </w:tcPr>
          <w:p w:rsidR="00904CA0" w:rsidRPr="00164F1B" w:rsidRDefault="00904CA0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904CA0" w:rsidRPr="00164F1B" w:rsidTr="00904CA0">
        <w:trPr>
          <w:trHeight w:val="199"/>
          <w:jc w:val="center"/>
        </w:trPr>
        <w:tc>
          <w:tcPr>
            <w:tcW w:w="4390" w:type="dxa"/>
          </w:tcPr>
          <w:p w:rsidR="00904CA0" w:rsidRPr="00164F1B" w:rsidRDefault="00904CA0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904CA0" w:rsidRPr="00164F1B" w:rsidTr="00904CA0">
        <w:trPr>
          <w:trHeight w:val="199"/>
          <w:jc w:val="center"/>
        </w:trPr>
        <w:tc>
          <w:tcPr>
            <w:tcW w:w="4390" w:type="dxa"/>
          </w:tcPr>
          <w:p w:rsidR="00904CA0" w:rsidRPr="00164F1B" w:rsidRDefault="00904CA0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904CA0" w:rsidRPr="00D145C3" w:rsidTr="00904CA0">
        <w:trPr>
          <w:trHeight w:val="199"/>
          <w:jc w:val="center"/>
        </w:trPr>
        <w:tc>
          <w:tcPr>
            <w:tcW w:w="4390" w:type="dxa"/>
          </w:tcPr>
          <w:p w:rsidR="00904CA0" w:rsidRPr="00164F1B" w:rsidRDefault="00904CA0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04CA0" w:rsidRPr="00CC7412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Иван Банковић</w:t>
            </w:r>
          </w:p>
        </w:tc>
      </w:tr>
      <w:tr w:rsidR="00904CA0" w:rsidRPr="00D145C3" w:rsidTr="00904CA0">
        <w:trPr>
          <w:trHeight w:val="199"/>
          <w:jc w:val="center"/>
        </w:trPr>
        <w:tc>
          <w:tcPr>
            <w:tcW w:w="4390" w:type="dxa"/>
          </w:tcPr>
          <w:p w:rsidR="00904CA0" w:rsidRDefault="00904CA0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04CA0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904CA0" w:rsidRPr="00D145C3" w:rsidTr="00904CA0">
        <w:trPr>
          <w:trHeight w:val="199"/>
          <w:jc w:val="center"/>
        </w:trPr>
        <w:tc>
          <w:tcPr>
            <w:tcW w:w="4390" w:type="dxa"/>
          </w:tcPr>
          <w:p w:rsidR="00904CA0" w:rsidRDefault="00904CA0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04CA0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904CA0" w:rsidRPr="00D145C3" w:rsidTr="00904CA0">
        <w:trPr>
          <w:trHeight w:val="199"/>
          <w:jc w:val="center"/>
        </w:trPr>
        <w:tc>
          <w:tcPr>
            <w:tcW w:w="4390" w:type="dxa"/>
          </w:tcPr>
          <w:p w:rsidR="00904CA0" w:rsidRDefault="00904CA0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04CA0" w:rsidRPr="00164F1B" w:rsidRDefault="00904CA0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Драган Јовановић</w:t>
            </w:r>
          </w:p>
        </w:tc>
      </w:tr>
    </w:tbl>
    <w:p w:rsidR="004233B7" w:rsidRDefault="004233B7"/>
    <w:sectPr w:rsidR="004233B7" w:rsidSect="000B5670">
      <w:footerReference w:type="default" r:id="rId7"/>
      <w:pgSz w:w="12240" w:h="15840"/>
      <w:pgMar w:top="1135" w:right="1440" w:bottom="142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C20" w:rsidRDefault="005C2C20" w:rsidP="00405130">
      <w:pPr>
        <w:spacing w:after="0" w:line="240" w:lineRule="auto"/>
      </w:pPr>
      <w:r>
        <w:separator/>
      </w:r>
    </w:p>
  </w:endnote>
  <w:endnote w:type="continuationSeparator" w:id="0">
    <w:p w:rsidR="005C2C20" w:rsidRDefault="005C2C20" w:rsidP="0040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214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130" w:rsidRDefault="004051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5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5130" w:rsidRDefault="00405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C20" w:rsidRDefault="005C2C20" w:rsidP="00405130">
      <w:pPr>
        <w:spacing w:after="0" w:line="240" w:lineRule="auto"/>
      </w:pPr>
      <w:r>
        <w:separator/>
      </w:r>
    </w:p>
  </w:footnote>
  <w:footnote w:type="continuationSeparator" w:id="0">
    <w:p w:rsidR="005C2C20" w:rsidRDefault="005C2C20" w:rsidP="00405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0B"/>
    <w:rsid w:val="000B5670"/>
    <w:rsid w:val="000B6469"/>
    <w:rsid w:val="000F32FC"/>
    <w:rsid w:val="003235AA"/>
    <w:rsid w:val="00340CCD"/>
    <w:rsid w:val="00405130"/>
    <w:rsid w:val="00417E6D"/>
    <w:rsid w:val="004233B7"/>
    <w:rsid w:val="00441A97"/>
    <w:rsid w:val="00562D4C"/>
    <w:rsid w:val="00597E64"/>
    <w:rsid w:val="005C2C20"/>
    <w:rsid w:val="005E62AF"/>
    <w:rsid w:val="006746C8"/>
    <w:rsid w:val="006D2168"/>
    <w:rsid w:val="00774838"/>
    <w:rsid w:val="007A700E"/>
    <w:rsid w:val="007F150B"/>
    <w:rsid w:val="00810090"/>
    <w:rsid w:val="00904CA0"/>
    <w:rsid w:val="00953243"/>
    <w:rsid w:val="0096183D"/>
    <w:rsid w:val="009B4A47"/>
    <w:rsid w:val="009D62FD"/>
    <w:rsid w:val="00A63EA0"/>
    <w:rsid w:val="00AE1A02"/>
    <w:rsid w:val="00B97DD5"/>
    <w:rsid w:val="00BA5AAC"/>
    <w:rsid w:val="00BE25C7"/>
    <w:rsid w:val="00C714EF"/>
    <w:rsid w:val="00D807E3"/>
    <w:rsid w:val="00F8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02E76"/>
  <w15:chartTrackingRefBased/>
  <w15:docId w15:val="{86E46E45-1DB5-47F3-88D5-AD693188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1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130"/>
  </w:style>
  <w:style w:type="paragraph" w:styleId="Footer">
    <w:name w:val="footer"/>
    <w:basedOn w:val="Normal"/>
    <w:link w:val="FooterChar"/>
    <w:uiPriority w:val="99"/>
    <w:unhideWhenUsed/>
    <w:rsid w:val="0040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1237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25</cp:revision>
  <dcterms:created xsi:type="dcterms:W3CDTF">2021-12-29T14:06:00Z</dcterms:created>
  <dcterms:modified xsi:type="dcterms:W3CDTF">2022-01-18T12:32:00Z</dcterms:modified>
</cp:coreProperties>
</file>