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1" w:rsidRPr="004214B2" w:rsidRDefault="004470B1" w:rsidP="004470B1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4470B1" w:rsidRPr="004214B2" w:rsidRDefault="004470B1" w:rsidP="004470B1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4470B1" w:rsidRPr="004214B2" w:rsidRDefault="004470B1" w:rsidP="004470B1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470B1" w:rsidRPr="004214B2" w:rsidRDefault="004470B1" w:rsidP="004470B1">
      <w:pPr>
        <w:widowControl w:val="0"/>
        <w:spacing w:after="0"/>
        <w:ind w:left="567"/>
        <w:rPr>
          <w:szCs w:val="20"/>
        </w:rPr>
      </w:pPr>
    </w:p>
    <w:p w:rsidR="004470B1" w:rsidRPr="004214B2" w:rsidRDefault="004470B1" w:rsidP="004470B1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4470B1" w:rsidRPr="006F21EE" w:rsidRDefault="004470B1" w:rsidP="004470B1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PHARMA SWISS d.o.o.</w:t>
      </w:r>
      <w:r w:rsidRPr="006F21EE">
        <w:rPr>
          <w:rFonts w:cs="Arial"/>
          <w:b/>
          <w:szCs w:val="20"/>
        </w:rPr>
        <w:t>,</w:t>
      </w:r>
      <w:r>
        <w:rPr>
          <w:rFonts w:cs="Arial"/>
          <w:b/>
          <w:szCs w:val="20"/>
          <w:lang w:val="sr-Latn-RS"/>
        </w:rPr>
        <w:t xml:space="preserve"> </w:t>
      </w:r>
      <w:r>
        <w:rPr>
          <w:rFonts w:cs="Arial"/>
          <w:b/>
          <w:szCs w:val="20"/>
        </w:rPr>
        <w:t>ул. Батајнички друм</w:t>
      </w:r>
      <w:r w:rsidRPr="006F21EE">
        <w:rPr>
          <w:rFonts w:cs="Arial"/>
          <w:b/>
          <w:szCs w:val="20"/>
        </w:rPr>
        <w:t xml:space="preserve"> бр. </w:t>
      </w:r>
      <w:r>
        <w:rPr>
          <w:rFonts w:cs="Arial"/>
          <w:b/>
          <w:szCs w:val="20"/>
        </w:rPr>
        <w:t>5А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Јелена Богдановић</w:t>
      </w:r>
    </w:p>
    <w:p w:rsidR="004470B1" w:rsidRPr="006F21EE" w:rsidRDefault="004470B1" w:rsidP="004470B1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17338480</w:t>
      </w:r>
    </w:p>
    <w:p w:rsidR="004470B1" w:rsidRPr="006F21EE" w:rsidRDefault="004470B1" w:rsidP="004470B1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100057656</w:t>
      </w:r>
    </w:p>
    <w:p w:rsidR="004470B1" w:rsidRPr="006F21EE" w:rsidRDefault="004470B1" w:rsidP="004470B1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170-301145504-65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>Unicredit bank</w:t>
      </w:r>
      <w:r w:rsidRPr="006F21EE">
        <w:rPr>
          <w:rFonts w:cs="Arial"/>
          <w:szCs w:val="20"/>
        </w:rPr>
        <w:t xml:space="preserve"> </w:t>
      </w:r>
    </w:p>
    <w:p w:rsidR="004470B1" w:rsidRPr="006F21EE" w:rsidRDefault="004470B1" w:rsidP="004470B1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4470B1" w:rsidRPr="004214B2" w:rsidRDefault="004470B1" w:rsidP="004470B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470B1" w:rsidRPr="004214B2" w:rsidRDefault="004470B1" w:rsidP="004470B1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4470B1" w:rsidRPr="004214B2" w:rsidRDefault="004470B1" w:rsidP="004470B1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4470B1" w:rsidRPr="004470B1" w:rsidRDefault="004470B1" w:rsidP="004470B1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4214B2">
        <w:rPr>
          <w:rFonts w:eastAsia="Arial" w:cs="Arial"/>
          <w:b/>
          <w:color w:val="000000"/>
          <w:szCs w:val="20"/>
        </w:rPr>
        <w:t>ЗА ПАРТИЈУ</w:t>
      </w:r>
      <w:r>
        <w:rPr>
          <w:rFonts w:eastAsia="Arial" w:cs="Arial"/>
          <w:b/>
          <w:color w:val="000000"/>
          <w:szCs w:val="20"/>
          <w:lang w:val="sr-Latn-RS"/>
        </w:rPr>
        <w:t xml:space="preserve"> 36</w:t>
      </w:r>
    </w:p>
    <w:p w:rsidR="004470B1" w:rsidRDefault="004470B1" w:rsidP="004470B1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4470B1" w:rsidRPr="004214B2" w:rsidRDefault="004470B1" w:rsidP="004470B1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470B1" w:rsidRPr="004214B2" w:rsidRDefault="004470B1" w:rsidP="004470B1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4470B1" w:rsidRPr="004214B2" w:rsidRDefault="004470B1" w:rsidP="004470B1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Pharma Swiss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4470B1" w:rsidRPr="004214B2" w:rsidRDefault="004470B1" w:rsidP="004470B1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37-9/21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4470B1" w:rsidRDefault="004470B1" w:rsidP="004470B1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4470B1" w:rsidRPr="004214B2" w:rsidRDefault="004470B1" w:rsidP="004470B1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4470B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4470B1" w:rsidRPr="00B77865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4470B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4470B1" w:rsidRPr="008F4F3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470B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4470B1" w:rsidRPr="008F4F31" w:rsidRDefault="004470B1" w:rsidP="004470B1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4470B1" w:rsidRDefault="004470B1" w:rsidP="004470B1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4470B1">
        <w:rPr>
          <w:rFonts w:eastAsia="Arial" w:cs="Arial"/>
          <w:color w:val="000000"/>
        </w:rPr>
        <w:t>72 сата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</w:p>
    <w:p w:rsidR="004470B1" w:rsidRDefault="004470B1" w:rsidP="004470B1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4470B1" w:rsidRDefault="004470B1" w:rsidP="004470B1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6105FD" w:rsidRDefault="004470B1" w:rsidP="004470B1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4470B1" w:rsidRPr="004470B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70B1" w:rsidRPr="00F04A5B" w:rsidRDefault="004470B1" w:rsidP="004470B1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4470B1" w:rsidRPr="001B6EDA" w:rsidRDefault="004470B1" w:rsidP="004470B1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4470B1" w:rsidRPr="00944B1D" w:rsidRDefault="004470B1" w:rsidP="004470B1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8F4F31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70B1" w:rsidRPr="00961975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4470B1" w:rsidRPr="004214B2" w:rsidRDefault="004470B1" w:rsidP="004470B1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470B1" w:rsidRPr="004214B2" w:rsidRDefault="004470B1" w:rsidP="004470B1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4470B1" w:rsidRDefault="004470B1" w:rsidP="005A45A8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  <w:bookmarkStart w:id="1" w:name="_GoBack"/>
      <w:bookmarkEnd w:id="1"/>
    </w:p>
    <w:sectPr w:rsidR="0044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B1"/>
    <w:rsid w:val="004470B1"/>
    <w:rsid w:val="005A45A8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B7E2"/>
  <w15:chartTrackingRefBased/>
  <w15:docId w15:val="{603A60B7-7A43-4293-8B0A-29228A7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0B1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2021-06-29T13:13:00Z</dcterms:created>
  <dcterms:modified xsi:type="dcterms:W3CDTF">2021-06-29T13:20:00Z</dcterms:modified>
</cp:coreProperties>
</file>