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E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00603E" w:rsidRPr="00E427DA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MERCK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>
        <w:rPr>
          <w:rFonts w:ascii="Arial" w:eastAsia="Calibri" w:hAnsi="Arial" w:cs="Arial"/>
          <w:sz w:val="20"/>
          <w:szCs w:val="20"/>
          <w:lang w:val="sr-Cyrl-RS"/>
        </w:rPr>
        <w:t>Омладинских бригада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>
        <w:rPr>
          <w:rFonts w:ascii="Arial" w:eastAsia="Calibri" w:hAnsi="Arial" w:cs="Arial"/>
          <w:sz w:val="20"/>
          <w:szCs w:val="20"/>
          <w:lang w:val="sr-Cyrl-RS"/>
        </w:rPr>
        <w:t>90В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кога заступа директор </w:t>
      </w:r>
      <w:r>
        <w:rPr>
          <w:rFonts w:ascii="Arial" w:eastAsia="Calibri" w:hAnsi="Arial" w:cs="Arial"/>
          <w:sz w:val="20"/>
          <w:szCs w:val="20"/>
          <w:lang w:val="sr-Cyrl-RS"/>
        </w:rPr>
        <w:t>Ина Булат</w:t>
      </w:r>
    </w:p>
    <w:p w:rsidR="0000603E" w:rsidRPr="00E427DA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>
        <w:rPr>
          <w:rFonts w:ascii="Arial" w:eastAsia="Calibri" w:hAnsi="Arial" w:cs="Arial"/>
          <w:sz w:val="20"/>
          <w:szCs w:val="20"/>
          <w:lang w:val="sr-Latn-RS"/>
        </w:rPr>
        <w:t>20234024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E427DA">
        <w:rPr>
          <w:rFonts w:ascii="Arial" w:eastAsia="Calibri" w:hAnsi="Arial" w:cs="Arial"/>
          <w:sz w:val="20"/>
          <w:szCs w:val="20"/>
          <w:lang w:val="sr-Cyrl-RS"/>
        </w:rPr>
        <w:t>104765181</w:t>
      </w:r>
    </w:p>
    <w:p w:rsidR="0000603E" w:rsidRPr="00E427DA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E427DA">
        <w:rPr>
          <w:rFonts w:ascii="Arial" w:eastAsia="Calibri" w:hAnsi="Arial" w:cs="Arial"/>
          <w:sz w:val="20"/>
          <w:szCs w:val="20"/>
          <w:lang w:val="sr-Cyrl-RS"/>
        </w:rPr>
        <w:t xml:space="preserve">170-30033781000-39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Arial"/>
          <w:sz w:val="20"/>
          <w:szCs w:val="20"/>
        </w:rPr>
        <w:t>Uni Credit banka Srbija A.D.</w:t>
      </w:r>
    </w:p>
    <w:p w:rsidR="0000603E" w:rsidRPr="002704BA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ЛЕКOВА ЗА ЛЕЧЕЊЕ МУЛТИПЛЕ СКЛЕРОЗЕ</w:t>
      </w:r>
    </w:p>
    <w:p w:rsid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 И ФИНАНСИРАЊУ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 ЗДРАВСТВЕНЕ ЗАШТИТЕ 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ИЗ ОБАВЕЗНОГ ЗДРАВСТВЕНОГ ОСИГУРАЊА 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СА РЕПУБЛИЧКИМ ФОНДОМ ЗА ЗДРАВСТВЕНО ОСИГУРАЊЕ</w:t>
      </w:r>
    </w:p>
    <w:p w:rsidR="0000603E" w:rsidRP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ЗА ПАРТИЈУ </w:t>
      </w:r>
      <w:r>
        <w:rPr>
          <w:rFonts w:ascii="Arial" w:eastAsia="Calibri" w:hAnsi="Arial" w:cs="Arial"/>
          <w:b/>
          <w:sz w:val="20"/>
          <w:szCs w:val="20"/>
          <w:lang w:val="sr-Latn-RS"/>
        </w:rPr>
        <w:t>1</w:t>
      </w:r>
    </w:p>
    <w:p w:rsidR="0000603E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(у даљем текст: Фонд)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спровео отворени поступак јавне набавке Лекова за лечење мултипле склерозе, бр. 404-1-110/</w:t>
      </w:r>
      <w:r w:rsidR="0016754B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</w:t>
      </w:r>
      <w:r>
        <w:rPr>
          <w:rFonts w:ascii="Arial" w:eastAsia="Calibri" w:hAnsi="Arial" w:cs="Arial"/>
          <w:sz w:val="20"/>
          <w:szCs w:val="20"/>
          <w:lang w:val="sr-Cyrl-RS"/>
        </w:rPr>
        <w:t>Фонд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закључио оквирни споразум са 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>
        <w:rPr>
          <w:rFonts w:ascii="Arial" w:eastAsia="Calibri" w:hAnsi="Arial" w:cs="Arial"/>
          <w:sz w:val="20"/>
          <w:szCs w:val="20"/>
        </w:rPr>
        <w:t>Merck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на основу Од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луке бр. </w:t>
      </w:r>
      <w:r w:rsidR="00E92116" w:rsidRPr="006E0DF8">
        <w:rPr>
          <w:rFonts w:ascii="Arial" w:eastAsia="Calibri" w:hAnsi="Arial" w:cs="Arial"/>
          <w:sz w:val="20"/>
          <w:szCs w:val="20"/>
          <w:lang w:val="sr-Cyrl-RS"/>
        </w:rPr>
        <w:t>404-1-3/21-27</w:t>
      </w:r>
      <w:r w:rsidR="00E92116" w:rsidRPr="003E2FA6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E92116">
        <w:rPr>
          <w:rFonts w:ascii="Arial" w:eastAsia="Calibri" w:hAnsi="Arial" w:cs="Arial"/>
          <w:sz w:val="20"/>
          <w:szCs w:val="20"/>
          <w:lang w:val="sr-Cyrl-RS"/>
        </w:rPr>
        <w:t>07.06.2021.</w:t>
      </w:r>
      <w:r w:rsidR="00E92116"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да 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се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о јавној набавци закључуј</w:t>
      </w:r>
      <w:r>
        <w:rPr>
          <w:rFonts w:ascii="Arial" w:eastAsia="Calibri" w:hAnsi="Arial" w:cs="Arial"/>
          <w:sz w:val="20"/>
          <w:szCs w:val="20"/>
          <w:lang w:val="sr-Cyrl-RS"/>
        </w:rPr>
        <w:t>е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у складу са оквирним споразумом бр. </w:t>
      </w:r>
      <w:r w:rsidR="00002DB1" w:rsidRPr="00BF1D99">
        <w:rPr>
          <w:rFonts w:ascii="Arial" w:eastAsia="Calibri" w:hAnsi="Arial" w:cs="Arial"/>
          <w:sz w:val="20"/>
          <w:szCs w:val="20"/>
          <w:lang w:val="sr-Latn-RS"/>
        </w:rPr>
        <w:t>35-1/21</w:t>
      </w:r>
      <w:r w:rsidRPr="00BF1D99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 w:rsidR="00BF1D99" w:rsidRPr="00BF1D99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BF1D99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2.1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Предмет уговора је куповина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и испорука лека који се финансира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</w:t>
      </w:r>
      <w:r>
        <w:rPr>
          <w:rFonts w:ascii="Arial" w:eastAsia="Calibri" w:hAnsi="Arial" w:cs="Arial"/>
          <w:sz w:val="20"/>
          <w:szCs w:val="20"/>
          <w:lang w:val="sr-Cyrl-RS"/>
        </w:rPr>
        <w:t>Фондом, наведеног у Спецификацији лека са 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2.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зи да изврши куповину уговореног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3. ЦЕНА И ПЛАЋАЊЕ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Цен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из овог Уговора 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јединичн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2E3775">
        <w:rPr>
          <w:rFonts w:ascii="Arial" w:eastAsia="Calibri" w:hAnsi="Arial" w:cs="Arial"/>
          <w:sz w:val="20"/>
          <w:szCs w:val="20"/>
          <w:lang w:val="sr-Cyrl-RS"/>
        </w:rPr>
        <w:t xml:space="preserve">а у </w:t>
      </w:r>
      <w:r w:rsidR="002E3775" w:rsidRPr="00BF1D99">
        <w:rPr>
          <w:rFonts w:ascii="Arial" w:eastAsia="Calibri" w:hAnsi="Arial" w:cs="Arial"/>
          <w:sz w:val="20"/>
          <w:szCs w:val="20"/>
          <w:lang w:val="sr-Cyrl-RS"/>
        </w:rPr>
        <w:t>Спецификацији лек</w:t>
      </w:r>
      <w:r w:rsidRPr="00BF1D99">
        <w:rPr>
          <w:rFonts w:ascii="Arial" w:eastAsia="Calibri" w:hAnsi="Arial" w:cs="Arial"/>
          <w:sz w:val="20"/>
          <w:szCs w:val="20"/>
          <w:lang w:val="sr-Cyrl-RS"/>
        </w:rPr>
        <w:t>а са цен</w:t>
      </w:r>
      <w:r w:rsidR="002E3775" w:rsidRPr="00BF1D99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BF1D99">
        <w:rPr>
          <w:rFonts w:ascii="Arial" w:eastAsia="Calibri" w:hAnsi="Arial" w:cs="Arial"/>
          <w:sz w:val="20"/>
          <w:szCs w:val="20"/>
          <w:lang w:val="sr-Cyrl-RS"/>
        </w:rPr>
        <w:t xml:space="preserve"> из члана 2. овог уговора кој</w:t>
      </w:r>
      <w:r w:rsidR="002E3775" w:rsidRPr="00BF1D99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BF1D99">
        <w:rPr>
          <w:rFonts w:ascii="Arial" w:eastAsia="Calibri" w:hAnsi="Arial" w:cs="Arial"/>
          <w:sz w:val="20"/>
          <w:szCs w:val="20"/>
          <w:lang w:val="sr-Cyrl-RS"/>
        </w:rPr>
        <w:t xml:space="preserve"> одговара цени из оквирног споразума бр. </w:t>
      </w:r>
      <w:r w:rsidR="00002DB1" w:rsidRPr="00BF1D99">
        <w:rPr>
          <w:rFonts w:ascii="Arial" w:eastAsia="Calibri" w:hAnsi="Arial" w:cs="Arial"/>
          <w:sz w:val="20"/>
          <w:szCs w:val="20"/>
          <w:lang w:val="sr-Latn-RS"/>
        </w:rPr>
        <w:t xml:space="preserve">35-1/21 </w:t>
      </w:r>
      <w:r w:rsidRPr="00BF1D99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BF1D99" w:rsidRPr="00BF1D99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BF1D99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bookmarkStart w:id="0" w:name="_GoBack"/>
      <w:bookmarkEnd w:id="0"/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006DBC">
        <w:rPr>
          <w:rFonts w:ascii="Arial" w:eastAsia="Calibri" w:hAnsi="Arial" w:cs="Arial"/>
          <w:sz w:val="20"/>
          <w:szCs w:val="20"/>
          <w:lang w:val="sr-Cyrl-RS"/>
        </w:rPr>
        <w:t>(„Службени гласник РС“ бр. 119/12, 68/15, 113/17 и 91/19)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</w:t>
      </w:r>
      <w:r w:rsidRPr="00006DBC">
        <w:rPr>
          <w:rFonts w:ascii="Arial" w:eastAsia="Calibri" w:hAnsi="Arial" w:cs="Arial"/>
          <w:sz w:val="20"/>
          <w:szCs w:val="20"/>
          <w:lang w:val="sr-Cyrl-RS"/>
        </w:rPr>
        <w:t>(„Службени гласник РС“ бр. 7/18, 59/18 и 8/19)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6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3.7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3.8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(Прилог 1), са урачунатим ПДВ-ом и износи ____________ динара.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према потребама Купца.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 се обавезује да ће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испоруку уговорене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>72 сата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од дана пријема писменог захтева Купца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0603E" w:rsidRPr="00501E5B" w:rsidRDefault="0000603E" w:rsidP="0000603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00603E" w:rsidRPr="0021355A" w:rsidRDefault="0000603E" w:rsidP="0000603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9.4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11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ЗАВРШНЕ ОДРЕДБЕ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11.1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</w:t>
      </w:r>
      <w:r w:rsidR="003B5C4A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лека са ценoм</w:t>
      </w:r>
    </w:p>
    <w:p w:rsidR="003D1AEC" w:rsidRDefault="003D1AEC"/>
    <w:sectPr w:rsidR="003D1A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FD5" w:rsidRDefault="00D75FD5" w:rsidP="00FB115D">
      <w:pPr>
        <w:spacing w:after="0" w:line="240" w:lineRule="auto"/>
      </w:pPr>
      <w:r>
        <w:separator/>
      </w:r>
    </w:p>
  </w:endnote>
  <w:endnote w:type="continuationSeparator" w:id="0">
    <w:p w:rsidR="00D75FD5" w:rsidRDefault="00D75FD5" w:rsidP="00FB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285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115D" w:rsidRDefault="00FB1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115D" w:rsidRDefault="00FB1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FD5" w:rsidRDefault="00D75FD5" w:rsidP="00FB115D">
      <w:pPr>
        <w:spacing w:after="0" w:line="240" w:lineRule="auto"/>
      </w:pPr>
      <w:r>
        <w:separator/>
      </w:r>
    </w:p>
  </w:footnote>
  <w:footnote w:type="continuationSeparator" w:id="0">
    <w:p w:rsidR="00D75FD5" w:rsidRDefault="00D75FD5" w:rsidP="00FB1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53"/>
    <w:rsid w:val="00002DB1"/>
    <w:rsid w:val="0000603E"/>
    <w:rsid w:val="00060FD0"/>
    <w:rsid w:val="0016754B"/>
    <w:rsid w:val="002E3775"/>
    <w:rsid w:val="00362E7F"/>
    <w:rsid w:val="003B5C4A"/>
    <w:rsid w:val="003D1AEC"/>
    <w:rsid w:val="004C1745"/>
    <w:rsid w:val="006B3A3D"/>
    <w:rsid w:val="006E1D53"/>
    <w:rsid w:val="00A31876"/>
    <w:rsid w:val="00B328DE"/>
    <w:rsid w:val="00BF1D99"/>
    <w:rsid w:val="00C73CC2"/>
    <w:rsid w:val="00D75FD5"/>
    <w:rsid w:val="00E92116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229E"/>
  <w15:chartTrackingRefBased/>
  <w15:docId w15:val="{00458AD0-3FCC-495C-980F-FF87632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15D"/>
  </w:style>
  <w:style w:type="paragraph" w:styleId="Footer">
    <w:name w:val="footer"/>
    <w:basedOn w:val="Normal"/>
    <w:link w:val="FooterChar"/>
    <w:uiPriority w:val="99"/>
    <w:unhideWhenUsed/>
    <w:rsid w:val="00FB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13</cp:revision>
  <dcterms:created xsi:type="dcterms:W3CDTF">2021-05-28T13:14:00Z</dcterms:created>
  <dcterms:modified xsi:type="dcterms:W3CDTF">2021-06-25T11:17:00Z</dcterms:modified>
</cp:coreProperties>
</file>