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/Назив фирме/ ___________________, /адреса/ _________________________, /име и презиме лица које га заступа/_______________________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Матични број: ____________________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ПИБ: _______________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Број рачуна: ______________ који се води код ______________________ банке</w:t>
      </w:r>
    </w:p>
    <w:p w:rsidR="00790B0E" w:rsidRPr="00790B0E" w:rsidRDefault="00790B0E" w:rsidP="00790B0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790B0E" w:rsidRPr="00790B0E" w:rsidRDefault="00790B0E" w:rsidP="00790B0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790B0E" w:rsidRPr="00790B0E" w:rsidRDefault="00790B0E" w:rsidP="00790B0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90B0E" w:rsidRPr="00790B0E" w:rsidRDefault="00790B0E" w:rsidP="00790B0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790B0E" w:rsidRPr="00790B0E" w:rsidRDefault="00790B0E" w:rsidP="00790B0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790B0E" w:rsidRPr="00790B0E" w:rsidRDefault="00790B0E" w:rsidP="00790B0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 xml:space="preserve">ЗА ЈАВНУ НАБАВКУ ЛЕКОВА ЗА ЛЕЧЕЊЕ РЕТКИХ БОЛЕСТИ </w:t>
      </w:r>
    </w:p>
    <w:p w:rsidR="00790B0E" w:rsidRPr="00790B0E" w:rsidRDefault="00790B0E" w:rsidP="00790B0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790B0E" w:rsidRPr="00790B0E" w:rsidRDefault="00790B0E" w:rsidP="00790B0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ЗА ПАРТИЈУ</w:t>
      </w:r>
      <w:r>
        <w:rPr>
          <w:rFonts w:ascii="Arial" w:eastAsia="Calibri" w:hAnsi="Arial" w:cs="Arial"/>
          <w:b/>
          <w:sz w:val="20"/>
          <w:szCs w:val="20"/>
          <w:lang w:val="sr-Latn-RS"/>
        </w:rPr>
        <w:t xml:space="preserve"> 32</w:t>
      </w:r>
    </w:p>
    <w:p w:rsidR="00790B0E" w:rsidRPr="00790B0E" w:rsidRDefault="00790B0E" w:rsidP="00790B0E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790B0E" w:rsidRPr="00790B0E" w:rsidRDefault="00790B0E" w:rsidP="00790B0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1.1. Купац и Добављач у уводу констатују: </w:t>
      </w:r>
    </w:p>
    <w:p w:rsidR="00790B0E" w:rsidRPr="00790B0E" w:rsidRDefault="00790B0E" w:rsidP="00790B0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Републички фонд за здравствено осигурање (у даљем текст: Фонд) спровео отворени поступак јавне набавке Лекова за лечење ретких болести, бр. 404-1-110/21-11, </w:t>
      </w:r>
    </w:p>
    <w:p w:rsidR="00790B0E" w:rsidRPr="00790B0E" w:rsidRDefault="00790B0E" w:rsidP="00790B0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да је Фонд закључио оквирни споразум са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Amicus SRB d.o.o.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, на основу Одлуке бр. </w:t>
      </w:r>
      <w:r>
        <w:rPr>
          <w:rFonts w:ascii="Arial" w:eastAsia="Calibri" w:hAnsi="Arial" w:cs="Arial"/>
          <w:sz w:val="20"/>
          <w:szCs w:val="20"/>
          <w:lang w:val="sr-Latn-RS"/>
        </w:rPr>
        <w:t>404-1-11/21-32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23.06.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2021. године, </w:t>
      </w:r>
    </w:p>
    <w:p w:rsidR="00790B0E" w:rsidRPr="00790B0E" w:rsidRDefault="00790B0E" w:rsidP="00790B0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да се овај уговор о јавној набавци закључује у складу са оквирним споразумом бр</w:t>
      </w:r>
      <w:r>
        <w:rPr>
          <w:rFonts w:ascii="Arial" w:eastAsia="Calibri" w:hAnsi="Arial" w:cs="Arial"/>
          <w:sz w:val="20"/>
          <w:szCs w:val="20"/>
          <w:lang w:val="sr-Latn-RS"/>
        </w:rPr>
        <w:t>. 37-8/21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  од </w:t>
      </w:r>
      <w:r>
        <w:rPr>
          <w:rFonts w:ascii="Arial" w:eastAsia="Calibri" w:hAnsi="Arial" w:cs="Arial"/>
          <w:sz w:val="20"/>
          <w:szCs w:val="20"/>
          <w:lang w:val="sr-Latn-RS"/>
        </w:rPr>
        <w:t>25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Latn-RS"/>
        </w:rPr>
        <w:t>06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лекова 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обавези да изврши куповину уговорених лекова и у целости реализује овај уговор.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3. ЦЕНА И ПЛАЋАЊЕ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bookmarkStart w:id="0" w:name="_GoBack"/>
      <w:bookmarkEnd w:id="0"/>
      <w:r w:rsidRPr="00790B0E">
        <w:rPr>
          <w:rFonts w:ascii="Arial" w:eastAsia="Calibri" w:hAnsi="Arial" w:cs="Arial"/>
          <w:sz w:val="20"/>
          <w:szCs w:val="20"/>
          <w:lang w:val="sr-Cyrl-RS"/>
        </w:rPr>
        <w:t>37-8/21  од 25.06.2021. године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lastRenderedPageBreak/>
        <w:t>3.2.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3.4.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3.5.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Одлуке. У том случају, ценом из овог уговора сматраће се цена из Одлуке, која се аутоматски примењује, даном ступања на снагу Одлуке, без закључивања Анекса.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3.6.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3.7 Укупна вредност уговора јесте укупна вредност за све количине лекова наведене у Спецификацији лекова са ценама (Прилог 1), са урачунатим ПДВ-ом и износи ____________ динара.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b/>
          <w:i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i/>
          <w:sz w:val="20"/>
          <w:szCs w:val="20"/>
          <w:lang w:val="sr-Cyrl-RS"/>
        </w:rPr>
        <w:t xml:space="preserve">Напомена: (уколико је предмет уговора само лек, односно лекови који нису регистровани у Републици Србији, тачка 3.5. се брише) 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4.1.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Добављач се обавезује да ће укупно уговорену количину лекова из члана 2. овог уговора испоручивати Купцу према потребама Купца, и то у року од</w:t>
      </w:r>
      <w:r>
        <w:rPr>
          <w:rFonts w:ascii="Arial" w:eastAsia="Calibri" w:hAnsi="Arial" w:cs="Arial"/>
          <w:sz w:val="20"/>
          <w:szCs w:val="20"/>
          <w:lang w:val="sr-Latn-RS"/>
        </w:rPr>
        <w:t xml:space="preserve"> 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>72 сата од дана пријема писменог захтева купца</w:t>
      </w:r>
      <w:r>
        <w:rPr>
          <w:rFonts w:ascii="Arial" w:eastAsia="Calibri" w:hAnsi="Arial" w:cs="Arial"/>
          <w:sz w:val="20"/>
          <w:szCs w:val="20"/>
          <w:lang w:val="sr-Latn-RS"/>
        </w:rPr>
        <w:t>.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Место испоруке је ____________ /унети место испоруке/.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4.3. </w:t>
      </w:r>
      <w:r w:rsidRPr="00790B0E">
        <w:rPr>
          <w:rFonts w:ascii="Arial" w:eastAsia="Calibri" w:hAnsi="Arial" w:cs="Times New Roman"/>
          <w:sz w:val="20"/>
          <w:lang w:val="sr-Cyrl-RS"/>
        </w:rPr>
        <w:t>Испорука је сукцесивна и врши се према потребама Купца.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5.1.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које је прекорачио рок испоруке, за сваки дан закашњења, али не више од 5% вредности добара испоручених са закашњењем.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5.2.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6.1.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6.2.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lastRenderedPageBreak/>
        <w:t>7.1.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790B0E" w:rsidRPr="00790B0E" w:rsidRDefault="00790B0E" w:rsidP="00790B0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790B0E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8. ИЗМЕНЕ УГОВОРА</w:t>
      </w:r>
    </w:p>
    <w:p w:rsidR="00790B0E" w:rsidRPr="00790B0E" w:rsidRDefault="00790B0E" w:rsidP="00790B0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>Измене и допуне уговора могуће су у складу са чланом 158. - 161. Закона о јавним набавкама.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су сагласни да ће се измене и допуне уговора вршити у писаној форми, о чему ће се сачинити Анекс уговора. 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 xml:space="preserve">9. РАСКИД УГОВОРА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9.1.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9.2.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9.3.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790B0E" w:rsidRPr="00790B0E" w:rsidRDefault="00790B0E" w:rsidP="00790B0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9.4.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10. СТУПАЊЕ НА СНАГУ УГОВОРА</w:t>
      </w:r>
    </w:p>
    <w:p w:rsidR="00790B0E" w:rsidRPr="00790B0E" w:rsidRDefault="00790B0E" w:rsidP="00790B0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10.1.  Овај уговор ступа на снагу даном потписивања од стране обе уговорне стране.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b/>
          <w:sz w:val="20"/>
          <w:szCs w:val="20"/>
          <w:lang w:val="sr-Cyrl-RS"/>
        </w:rPr>
        <w:t>11. ЗАВРШНЕ ОДРЕДБЕ</w:t>
      </w:r>
    </w:p>
    <w:p w:rsidR="00790B0E" w:rsidRPr="00790B0E" w:rsidRDefault="00790B0E" w:rsidP="00790B0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11.1.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790B0E" w:rsidRPr="00790B0E" w:rsidRDefault="00790B0E" w:rsidP="00790B0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790B0E">
        <w:rPr>
          <w:rFonts w:ascii="Arial" w:eastAsia="Calibri" w:hAnsi="Arial" w:cs="Arial"/>
          <w:sz w:val="20"/>
          <w:szCs w:val="20"/>
          <w:lang w:val="sr-Cyrl-RS"/>
        </w:rPr>
        <w:t>11.2.</w:t>
      </w:r>
      <w:r w:rsidRPr="00790B0E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Прилог бр. 1 – Спецификација лекова са ценама</w:t>
      </w: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Times New Roman" w:hAnsi="Arial" w:cs="Arial"/>
          <w:szCs w:val="20"/>
          <w:lang w:val="x-none" w:eastAsia="x-none"/>
        </w:rPr>
      </w:pPr>
    </w:p>
    <w:p w:rsidR="00790B0E" w:rsidRPr="00790B0E" w:rsidRDefault="00790B0E" w:rsidP="00790B0E">
      <w:pPr>
        <w:spacing w:after="120" w:line="240" w:lineRule="auto"/>
        <w:jc w:val="both"/>
        <w:rPr>
          <w:rFonts w:ascii="Arial" w:eastAsia="Times New Roman" w:hAnsi="Arial" w:cs="Arial"/>
          <w:szCs w:val="20"/>
        </w:rPr>
      </w:pPr>
      <w:r w:rsidRPr="00790B0E">
        <w:rPr>
          <w:rFonts w:ascii="Arial" w:eastAsia="Times New Roman" w:hAnsi="Arial" w:cs="Arial"/>
          <w:szCs w:val="20"/>
          <w:lang w:val="x-none" w:eastAsia="x-none"/>
        </w:rPr>
        <w:tab/>
      </w:r>
    </w:p>
    <w:p w:rsidR="00790B0E" w:rsidRPr="00790B0E" w:rsidRDefault="00790B0E" w:rsidP="00790B0E">
      <w:pPr>
        <w:keepNext/>
        <w:keepLines/>
        <w:spacing w:before="120" w:after="120" w:line="276" w:lineRule="auto"/>
        <w:jc w:val="both"/>
        <w:outlineLvl w:val="0"/>
        <w:rPr>
          <w:rFonts w:ascii="Arial" w:eastAsia="Times New Roman" w:hAnsi="Arial" w:cs="Arial"/>
          <w:b/>
          <w:bCs/>
          <w:kern w:val="32"/>
          <w:szCs w:val="20"/>
          <w:lang w:val="x-none" w:eastAsia="x-none"/>
        </w:rPr>
      </w:pPr>
    </w:p>
    <w:p w:rsidR="00E10E6B" w:rsidRDefault="00E10E6B"/>
    <w:sectPr w:rsidR="00E10E6B" w:rsidSect="001168CC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0" w:right="1260" w:bottom="993" w:left="1440" w:header="510" w:footer="46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790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10428" w:rsidRDefault="00790B0E" w:rsidP="00510428">
    <w:pPr>
      <w:pStyle w:val="Footer"/>
      <w:ind w:left="207"/>
      <w:jc w:val="center"/>
      <w:rPr>
        <w:sz w:val="18"/>
      </w:rPr>
    </w:pPr>
    <w:proofErr w:type="spellStart"/>
    <w:r w:rsidRPr="00DE1041">
      <w:rPr>
        <w:sz w:val="18"/>
      </w:rPr>
      <w:t>Страна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PAGE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7</w:t>
    </w:r>
    <w:r w:rsidRPr="00DE1041">
      <w:rPr>
        <w:b/>
        <w:sz w:val="18"/>
      </w:rPr>
      <w:fldChar w:fldCharType="end"/>
    </w:r>
    <w:r w:rsidRPr="00DE1041">
      <w:rPr>
        <w:sz w:val="18"/>
      </w:rPr>
      <w:t xml:space="preserve"> </w:t>
    </w:r>
    <w:proofErr w:type="spellStart"/>
    <w:r w:rsidRPr="00DE1041">
      <w:rPr>
        <w:sz w:val="18"/>
      </w:rPr>
      <w:t>од</w:t>
    </w:r>
    <w:proofErr w:type="spellEnd"/>
    <w:r w:rsidRPr="00DE1041">
      <w:rPr>
        <w:sz w:val="18"/>
      </w:rPr>
      <w:t xml:space="preserve"> </w:t>
    </w:r>
    <w:r w:rsidRPr="00DE1041">
      <w:rPr>
        <w:b/>
        <w:sz w:val="18"/>
      </w:rPr>
      <w:fldChar w:fldCharType="begin"/>
    </w:r>
    <w:r w:rsidRPr="00DE1041">
      <w:rPr>
        <w:b/>
        <w:sz w:val="18"/>
      </w:rPr>
      <w:instrText xml:space="preserve"> NUMPAGES  </w:instrText>
    </w:r>
    <w:r w:rsidRPr="00DE1041">
      <w:rPr>
        <w:b/>
        <w:sz w:val="18"/>
      </w:rPr>
      <w:fldChar w:fldCharType="separate"/>
    </w:r>
    <w:r>
      <w:rPr>
        <w:b/>
        <w:noProof/>
        <w:sz w:val="18"/>
      </w:rPr>
      <w:t>15</w:t>
    </w:r>
    <w:r w:rsidRPr="00DE1041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790B0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790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Pr="00547754" w:rsidRDefault="00790B0E" w:rsidP="00547754">
    <w:pPr>
      <w:widowControl w:val="0"/>
      <w:spacing w:after="104" w:line="353" w:lineRule="auto"/>
      <w:ind w:left="4555" w:right="4511"/>
      <w:rPr>
        <w:rFonts w:eastAsia="Arial" w:cs="Arial"/>
        <w:color w:val="000000"/>
      </w:rPr>
    </w:pPr>
  </w:p>
  <w:p w:rsidR="00F93FF3" w:rsidRDefault="00790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3FF3" w:rsidRDefault="00790B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B0E"/>
    <w:rsid w:val="00790B0E"/>
    <w:rsid w:val="00E10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34AEF"/>
  <w15:chartTrackingRefBased/>
  <w15:docId w15:val="{ACFD3318-11F1-4AC4-ACEA-6990A4636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90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90B0E"/>
  </w:style>
  <w:style w:type="paragraph" w:styleId="Footer">
    <w:name w:val="footer"/>
    <w:basedOn w:val="Normal"/>
    <w:link w:val="FooterChar"/>
    <w:uiPriority w:val="99"/>
    <w:semiHidden/>
    <w:unhideWhenUsed/>
    <w:rsid w:val="00790B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90B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1052</Words>
  <Characters>5998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2021-06-29T13:10:00Z</dcterms:created>
  <dcterms:modified xsi:type="dcterms:W3CDTF">2021-06-29T13:12:00Z</dcterms:modified>
</cp:coreProperties>
</file>