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546328" w:rsidRPr="00F20606" w:rsidRDefault="00546328" w:rsidP="005463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Unifarm-Medicom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Цара Душана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264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Зоран Благојевић</w:t>
      </w:r>
    </w:p>
    <w:p w:rsidR="00546328" w:rsidRPr="00F20606" w:rsidRDefault="00546328" w:rsidP="005463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17590642</w:t>
      </w:r>
    </w:p>
    <w:p w:rsidR="00546328" w:rsidRPr="00F20606" w:rsidRDefault="00546328" w:rsidP="005463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3E6B2F">
        <w:rPr>
          <w:rFonts w:ascii="Arial" w:eastAsia="Calibri" w:hAnsi="Arial" w:cs="Times New Roman"/>
          <w:sz w:val="20"/>
          <w:lang w:val="sr-Cyrl-RS"/>
        </w:rPr>
        <w:t>103621703</w:t>
      </w:r>
    </w:p>
    <w:p w:rsidR="00546328" w:rsidRPr="003E6B2F" w:rsidRDefault="00546328" w:rsidP="00546328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0B3928">
        <w:rPr>
          <w:rFonts w:ascii="Arial" w:eastAsia="Calibri" w:hAnsi="Arial" w:cs="Times New Roman"/>
          <w:sz w:val="20"/>
          <w:lang w:val="sr-Cyrl-RS"/>
        </w:rPr>
        <w:t>160-304478-91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 A.D.</w:t>
      </w:r>
      <w:r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0649" w:rsidRPr="00CA4E07" w:rsidRDefault="00546328" w:rsidP="00546328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B609AA" w:rsidRDefault="00B609AA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3</w:t>
      </w:r>
      <w:bookmarkStart w:id="0" w:name="_GoBack"/>
      <w:bookmarkEnd w:id="0"/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546328" w:rsidRPr="004378C5" w:rsidRDefault="00546328" w:rsidP="00546328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6328" w:rsidRPr="00904941" w:rsidRDefault="00546328" w:rsidP="00546328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33441B">
        <w:rPr>
          <w:rFonts w:ascii="Arial" w:hAnsi="Arial" w:cs="Arial"/>
          <w:sz w:val="20"/>
          <w:szCs w:val="20"/>
          <w:lang w:val="sr-Cyrl-RS"/>
        </w:rPr>
        <w:t>Unifarm-Medicom d.o.o. Beograd</w:t>
      </w:r>
      <w:r>
        <w:rPr>
          <w:rFonts w:ascii="Arial" w:hAnsi="Arial" w:cs="Arial"/>
          <w:sz w:val="20"/>
          <w:szCs w:val="20"/>
          <w:lang w:val="sr-Latn-RS"/>
        </w:rPr>
        <w:t>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546328" w:rsidP="0054632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>
        <w:rPr>
          <w:rFonts w:ascii="Arial" w:hAnsi="Arial" w:cs="Arial"/>
          <w:sz w:val="20"/>
          <w:szCs w:val="20"/>
        </w:rPr>
        <w:t>104-7/21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>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96064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B77F97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8F724C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8F724C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8F724C">
        <w:rPr>
          <w:rFonts w:ascii="Arial" w:eastAsia="Times New Roman" w:hAnsi="Arial" w:cs="Arial"/>
          <w:sz w:val="20"/>
          <w:szCs w:val="20"/>
        </w:rPr>
        <w:t>a</w:t>
      </w:r>
      <w:r w:rsidR="008F724C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B77F97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CA6B4D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744C21" w:rsidRPr="00164F1B" w:rsidTr="002871F8">
        <w:trPr>
          <w:trHeight w:val="199"/>
          <w:jc w:val="center"/>
        </w:trPr>
        <w:tc>
          <w:tcPr>
            <w:tcW w:w="4390" w:type="dxa"/>
          </w:tcPr>
          <w:p w:rsidR="00744C21" w:rsidRPr="000111F7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744C21" w:rsidRPr="00164F1B" w:rsidTr="002871F8">
        <w:trPr>
          <w:trHeight w:val="199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44C21" w:rsidRPr="00164F1B" w:rsidTr="002871F8">
        <w:trPr>
          <w:trHeight w:val="145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44C21" w:rsidRPr="00CC7412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</w:rPr>
              <w:t>Unifarm-Medicom d</w:t>
            </w: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.</w:t>
            </w:r>
            <w:r>
              <w:rPr>
                <w:rFonts w:ascii="Arial" w:eastAsia="Calibri" w:hAnsi="Arial" w:cs="Times New Roman"/>
                <w:b/>
                <w:sz w:val="20"/>
              </w:rPr>
              <w:t>o.o. Beograd</w:t>
            </w:r>
          </w:p>
        </w:tc>
      </w:tr>
      <w:tr w:rsidR="00744C21" w:rsidRPr="00164F1B" w:rsidTr="002871F8">
        <w:trPr>
          <w:trHeight w:val="145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44C21" w:rsidRPr="00164F1B" w:rsidTr="002871F8">
        <w:trPr>
          <w:trHeight w:val="145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44C21" w:rsidRPr="00164F1B" w:rsidTr="002871F8">
        <w:trPr>
          <w:trHeight w:val="145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744C21" w:rsidRPr="00164F1B" w:rsidTr="002871F8">
        <w:trPr>
          <w:trHeight w:val="179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44C21" w:rsidRPr="00164F1B" w:rsidTr="002871F8">
        <w:trPr>
          <w:trHeight w:val="199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44C21" w:rsidRPr="00164F1B" w:rsidTr="002871F8">
        <w:trPr>
          <w:trHeight w:val="199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44C21" w:rsidRPr="00D145C3" w:rsidTr="002871F8">
        <w:trPr>
          <w:trHeight w:val="199"/>
          <w:jc w:val="center"/>
        </w:trPr>
        <w:tc>
          <w:tcPr>
            <w:tcW w:w="4390" w:type="dxa"/>
          </w:tcPr>
          <w:p w:rsidR="00744C21" w:rsidRPr="00164F1B" w:rsidRDefault="00744C21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744C21" w:rsidRPr="00164F1B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44C21" w:rsidRPr="00CC7412" w:rsidRDefault="00744C21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Зоран Благојевић</w:t>
            </w:r>
          </w:p>
        </w:tc>
      </w:tr>
    </w:tbl>
    <w:p w:rsidR="00744C21" w:rsidRDefault="00744C21"/>
    <w:sectPr w:rsidR="00744C21" w:rsidSect="00673EB8">
      <w:footerReference w:type="default" r:id="rId7"/>
      <w:pgSz w:w="11906" w:h="16838" w:code="9"/>
      <w:pgMar w:top="851" w:right="144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771" w:rsidRDefault="008B2771" w:rsidP="00673EB8">
      <w:pPr>
        <w:spacing w:after="0" w:line="240" w:lineRule="auto"/>
      </w:pPr>
      <w:r>
        <w:separator/>
      </w:r>
    </w:p>
  </w:endnote>
  <w:endnote w:type="continuationSeparator" w:id="0">
    <w:p w:rsidR="008B2771" w:rsidRDefault="008B2771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EB8" w:rsidRDefault="00673E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9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EB8" w:rsidRDefault="0067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771" w:rsidRDefault="008B2771" w:rsidP="00673EB8">
      <w:pPr>
        <w:spacing w:after="0" w:line="240" w:lineRule="auto"/>
      </w:pPr>
      <w:r>
        <w:separator/>
      </w:r>
    </w:p>
  </w:footnote>
  <w:footnote w:type="continuationSeparator" w:id="0">
    <w:p w:rsidR="008B2771" w:rsidRDefault="008B2771" w:rsidP="0067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262AAE"/>
    <w:rsid w:val="004233B7"/>
    <w:rsid w:val="00546328"/>
    <w:rsid w:val="005D3B29"/>
    <w:rsid w:val="00673EB8"/>
    <w:rsid w:val="00744C21"/>
    <w:rsid w:val="00860845"/>
    <w:rsid w:val="008A5BF5"/>
    <w:rsid w:val="008B2771"/>
    <w:rsid w:val="008F724C"/>
    <w:rsid w:val="009410A5"/>
    <w:rsid w:val="00943826"/>
    <w:rsid w:val="00960649"/>
    <w:rsid w:val="00A02AC3"/>
    <w:rsid w:val="00B609AA"/>
    <w:rsid w:val="00B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A675D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B8"/>
  </w:style>
  <w:style w:type="paragraph" w:styleId="Footer">
    <w:name w:val="footer"/>
    <w:basedOn w:val="Normal"/>
    <w:link w:val="Foot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10</cp:revision>
  <dcterms:created xsi:type="dcterms:W3CDTF">2021-12-29T14:07:00Z</dcterms:created>
  <dcterms:modified xsi:type="dcterms:W3CDTF">2021-12-30T09:50:00Z</dcterms:modified>
</cp:coreProperties>
</file>