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64D" w:rsidRDefault="003A164D" w:rsidP="003A164D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3A164D" w:rsidRDefault="003A164D" w:rsidP="003A164D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3A164D" w:rsidRDefault="003A164D" w:rsidP="003A164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3A164D" w:rsidRDefault="003A164D" w:rsidP="003A164D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3A164D" w:rsidRDefault="003A164D" w:rsidP="003A164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>: XXXX</w:t>
      </w:r>
    </w:p>
    <w:p w:rsidR="003A164D" w:rsidRDefault="003A164D" w:rsidP="003A164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3A164D" w:rsidRDefault="003A164D" w:rsidP="003A164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3A164D" w:rsidRDefault="003A164D" w:rsidP="003A164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3A164D" w:rsidRDefault="003A164D" w:rsidP="003A164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</w:p>
    <w:p w:rsidR="003A164D" w:rsidRDefault="003A164D" w:rsidP="003A164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          </w:t>
      </w:r>
    </w:p>
    <w:p w:rsidR="003A164D" w:rsidRDefault="003A164D" w:rsidP="003A164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A164D" w:rsidRPr="001D46C1" w:rsidRDefault="003A164D" w:rsidP="003A164D">
      <w:pPr>
        <w:widowControl w:val="0"/>
        <w:spacing w:after="0"/>
        <w:ind w:left="567"/>
        <w:rPr>
          <w:szCs w:val="20"/>
        </w:rPr>
      </w:pPr>
      <w:r w:rsidRPr="001D46C1">
        <w:rPr>
          <w:b/>
          <w:lang w:val="sr-Latn-RS"/>
        </w:rPr>
        <w:t xml:space="preserve">ROCHE d.o.o. </w:t>
      </w:r>
      <w:r w:rsidRPr="001D46C1">
        <w:rPr>
          <w:b/>
        </w:rPr>
        <w:t>Београд, Милутина Миланковића  бр. 11а, из Београда, кога заступа директор Ана Говедарица</w:t>
      </w:r>
    </w:p>
    <w:p w:rsidR="003A164D" w:rsidRPr="001D46C1" w:rsidRDefault="003A164D" w:rsidP="003A164D">
      <w:pPr>
        <w:widowControl w:val="0"/>
        <w:spacing w:after="0"/>
        <w:ind w:left="567"/>
        <w:rPr>
          <w:szCs w:val="20"/>
          <w:lang w:val="sr-Latn-RS"/>
        </w:rPr>
      </w:pPr>
      <w:r w:rsidRPr="001D46C1">
        <w:rPr>
          <w:szCs w:val="20"/>
        </w:rPr>
        <w:t xml:space="preserve">Матични број: </w:t>
      </w:r>
      <w:r w:rsidRPr="001D46C1">
        <w:rPr>
          <w:lang w:val="sr-Latn-RS"/>
        </w:rPr>
        <w:t>20041382</w:t>
      </w:r>
    </w:p>
    <w:p w:rsidR="003A164D" w:rsidRPr="001D46C1" w:rsidRDefault="003A164D" w:rsidP="003A164D">
      <w:pPr>
        <w:widowControl w:val="0"/>
        <w:spacing w:after="0"/>
        <w:ind w:left="567"/>
        <w:rPr>
          <w:szCs w:val="20"/>
          <w:lang w:val="sr-Latn-RS"/>
        </w:rPr>
      </w:pPr>
      <w:r w:rsidRPr="001D46C1">
        <w:rPr>
          <w:szCs w:val="20"/>
        </w:rPr>
        <w:t xml:space="preserve">ПИБ: </w:t>
      </w:r>
      <w:r w:rsidRPr="001D46C1">
        <w:rPr>
          <w:lang w:val="sr-Latn-RS"/>
        </w:rPr>
        <w:t>103883071</w:t>
      </w:r>
    </w:p>
    <w:p w:rsidR="003A164D" w:rsidRPr="001D46C1" w:rsidRDefault="003A164D" w:rsidP="003A164D">
      <w:pPr>
        <w:widowControl w:val="0"/>
        <w:spacing w:after="0"/>
        <w:ind w:left="567"/>
        <w:rPr>
          <w:szCs w:val="20"/>
        </w:rPr>
      </w:pPr>
      <w:r w:rsidRPr="001D46C1">
        <w:rPr>
          <w:szCs w:val="20"/>
        </w:rPr>
        <w:t xml:space="preserve">Број рачуна: </w:t>
      </w:r>
      <w:r w:rsidRPr="001D46C1">
        <w:rPr>
          <w:szCs w:val="20"/>
          <w:lang w:val="sr-Latn-RS"/>
        </w:rPr>
        <w:t xml:space="preserve">170-301131536-65 </w:t>
      </w:r>
      <w:r w:rsidRPr="001D46C1">
        <w:rPr>
          <w:szCs w:val="20"/>
        </w:rPr>
        <w:t xml:space="preserve">који се води код </w:t>
      </w:r>
      <w:r w:rsidRPr="001D46C1">
        <w:rPr>
          <w:szCs w:val="20"/>
          <w:lang w:val="sr-Latn-RS"/>
        </w:rPr>
        <w:t xml:space="preserve">UniCredit Bank a.d. </w:t>
      </w:r>
      <w:r w:rsidRPr="001D46C1">
        <w:rPr>
          <w:szCs w:val="20"/>
        </w:rPr>
        <w:t xml:space="preserve">Београд </w:t>
      </w:r>
    </w:p>
    <w:p w:rsidR="003A164D" w:rsidRPr="003A164D" w:rsidRDefault="003A164D" w:rsidP="003A164D">
      <w:pPr>
        <w:widowControl w:val="0"/>
        <w:spacing w:after="0"/>
        <w:ind w:left="567"/>
        <w:rPr>
          <w:szCs w:val="20"/>
        </w:rPr>
      </w:pPr>
      <w:r w:rsidRPr="001D46C1">
        <w:rPr>
          <w:szCs w:val="20"/>
        </w:rPr>
        <w:t>(у даљем тексту: Добављач)</w:t>
      </w:r>
    </w:p>
    <w:p w:rsidR="003A164D" w:rsidRDefault="003A164D" w:rsidP="003A164D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:rsidR="003A164D" w:rsidRDefault="003A164D" w:rsidP="003A164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3A164D" w:rsidRDefault="003A164D" w:rsidP="003A164D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3A164D" w:rsidRDefault="003A164D" w:rsidP="003A164D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3A164D" w:rsidRDefault="003A164D" w:rsidP="003A164D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3A164D" w:rsidRDefault="003A164D" w:rsidP="003A164D">
      <w:pPr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 ЗА ЛЕЧЕЊЕ ХЕМОФИЛИЈЕ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-</w:t>
      </w:r>
      <w:r>
        <w:rPr>
          <w:b/>
          <w:szCs w:val="20"/>
          <w:lang w:val="sr-Latn-RS"/>
        </w:rPr>
        <w:t xml:space="preserve"> </w:t>
      </w:r>
      <w:r>
        <w:rPr>
          <w:b/>
          <w:szCs w:val="20"/>
        </w:rPr>
        <w:t>EMICIZUMAB</w:t>
      </w:r>
      <w:r>
        <w:rPr>
          <w:rFonts w:eastAsia="Times New Roman" w:cs="Arial"/>
          <w:b/>
          <w:bCs/>
          <w:szCs w:val="20"/>
        </w:rPr>
        <w:t xml:space="preserve"> </w:t>
      </w:r>
    </w:p>
    <w:p w:rsidR="003A164D" w:rsidRDefault="003A164D" w:rsidP="003A164D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3A164D" w:rsidRDefault="003A164D" w:rsidP="003A164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3A164D" w:rsidRDefault="003A164D" w:rsidP="003A164D">
      <w:pPr>
        <w:widowControl w:val="0"/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уводу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констатују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</w:p>
    <w:p w:rsidR="003A164D" w:rsidRDefault="003A164D" w:rsidP="003A164D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спровео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отворени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поступак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јавне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 за лечење хемофилије</w:t>
      </w:r>
      <w:r>
        <w:rPr>
          <w:szCs w:val="20"/>
          <w:lang w:val="sr-Latn-RS"/>
        </w:rPr>
        <w:t xml:space="preserve"> </w:t>
      </w:r>
      <w:r>
        <w:rPr>
          <w:szCs w:val="20"/>
        </w:rPr>
        <w:t>-</w:t>
      </w:r>
      <w:r>
        <w:rPr>
          <w:szCs w:val="20"/>
          <w:lang w:val="sr-Latn-RS"/>
        </w:rPr>
        <w:t xml:space="preserve"> </w:t>
      </w:r>
      <w:r>
        <w:rPr>
          <w:szCs w:val="20"/>
        </w:rPr>
        <w:t>emicizumab</w:t>
      </w:r>
      <w:r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</w:t>
      </w:r>
      <w:r>
        <w:rPr>
          <w:rFonts w:eastAsia="Times New Roman" w:cs="Arial"/>
          <w:szCs w:val="20"/>
        </w:rPr>
        <w:t>19-89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3A164D" w:rsidRDefault="003A164D" w:rsidP="003A164D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D863F5">
        <w:rPr>
          <w:rFonts w:eastAsia="Times New Roman" w:cs="Arial"/>
          <w:szCs w:val="20"/>
        </w:rPr>
        <w:t xml:space="preserve">добављачем </w:t>
      </w:r>
      <w:r w:rsidRPr="003623E4">
        <w:rPr>
          <w:lang w:val="sr-Latn-RS"/>
        </w:rPr>
        <w:t xml:space="preserve">ROCHE d.o.o. </w:t>
      </w:r>
      <w:r w:rsidRPr="003623E4">
        <w:t>Београд</w:t>
      </w:r>
      <w:r w:rsidR="00D863F5">
        <w:t xml:space="preserve"> и подизвођачем </w:t>
      </w:r>
      <w:r w:rsidR="00D863F5">
        <w:rPr>
          <w:lang w:val="sr-Latn-RS"/>
        </w:rPr>
        <w:t>Adoc d.o.o.</w:t>
      </w:r>
      <w:r w:rsidRPr="001D46C1">
        <w:rPr>
          <w:rFonts w:eastAsia="Times New Roman" w:cs="Arial"/>
          <w:szCs w:val="20"/>
          <w:lang w:val="en-US"/>
        </w:rPr>
        <w:t>,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основу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Одлуке бр. </w:t>
      </w:r>
      <w:r w:rsidR="00B56C3C">
        <w:rPr>
          <w:rFonts w:eastAsia="Times New Roman" w:cs="Arial"/>
          <w:szCs w:val="20"/>
        </w:rPr>
        <w:t xml:space="preserve">404-1-86/19-12 од 24.02.2020. </w:t>
      </w:r>
      <w:r>
        <w:rPr>
          <w:rFonts w:eastAsia="Times New Roman" w:cs="Arial"/>
          <w:szCs w:val="20"/>
        </w:rPr>
        <w:t>године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3A164D" w:rsidRDefault="003A164D" w:rsidP="003A164D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 овај уговор о јавној набавци закључују у складу са оквирн</w:t>
      </w:r>
      <w:r w:rsidR="003B2BFB">
        <w:rPr>
          <w:rFonts w:eastAsia="Times New Roman" w:cs="Arial"/>
          <w:szCs w:val="20"/>
        </w:rPr>
        <w:t>им споразумом бр. 16-1/20  од 05.03</w:t>
      </w:r>
      <w:r>
        <w:rPr>
          <w:rFonts w:eastAsia="Times New Roman" w:cs="Arial"/>
          <w:szCs w:val="20"/>
        </w:rPr>
        <w:t xml:space="preserve">.2020. године. </w:t>
      </w:r>
    </w:p>
    <w:p w:rsidR="003A164D" w:rsidRDefault="003A164D" w:rsidP="003A164D">
      <w:pPr>
        <w:widowControl w:val="0"/>
        <w:numPr>
          <w:ilvl w:val="0"/>
          <w:numId w:val="1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питања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уређена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уговором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примењују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3A164D" w:rsidRDefault="003A164D" w:rsidP="003A164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3A164D" w:rsidRDefault="003A164D" w:rsidP="003A164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 w:rsidR="00342236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42236">
        <w:rPr>
          <w:rFonts w:eastAsia="Times New Roman" w:cs="Arial"/>
          <w:szCs w:val="20"/>
          <w:lang w:val="en-US"/>
        </w:rPr>
        <w:t>наведених</w:t>
      </w:r>
      <w:proofErr w:type="spellEnd"/>
      <w:r w:rsidR="0034223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342236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="00342236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42236">
        <w:rPr>
          <w:rFonts w:eastAsia="Times New Roman" w:cs="Arial"/>
          <w:szCs w:val="20"/>
          <w:lang w:val="en-US"/>
        </w:rPr>
        <w:t>лека</w:t>
      </w:r>
      <w:proofErr w:type="spellEnd"/>
      <w:r w:rsidR="00342236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42236">
        <w:rPr>
          <w:rFonts w:eastAsia="Times New Roman" w:cs="Arial"/>
          <w:szCs w:val="20"/>
          <w:lang w:val="en-US"/>
        </w:rPr>
        <w:t>са</w:t>
      </w:r>
      <w:proofErr w:type="spellEnd"/>
      <w:r w:rsidR="00342236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42236">
        <w:rPr>
          <w:rFonts w:eastAsia="Times New Roman" w:cs="Arial"/>
          <w:szCs w:val="20"/>
          <w:lang w:val="en-US"/>
        </w:rPr>
        <w:t>ценом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налази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Прилогу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његов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3A164D" w:rsidRDefault="003A164D" w:rsidP="003A164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3A164D" w:rsidRDefault="003A164D" w:rsidP="003A164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3A164D" w:rsidRDefault="003A164D" w:rsidP="003A164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јединичне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члану</w:t>
      </w:r>
      <w:proofErr w:type="spellEnd"/>
      <w:r>
        <w:rPr>
          <w:rFonts w:eastAsia="Times New Roman" w:cs="Arial"/>
          <w:szCs w:val="20"/>
          <w:lang w:val="en-US"/>
        </w:rPr>
        <w:t xml:space="preserve"> 2.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одговарају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3B2BFB">
        <w:rPr>
          <w:rFonts w:eastAsia="Times New Roman" w:cs="Arial"/>
          <w:szCs w:val="20"/>
        </w:rPr>
        <w:t>бр. 16-1/20   од 05.03</w:t>
      </w:r>
      <w:bookmarkStart w:id="0" w:name="_GoBack"/>
      <w:bookmarkEnd w:id="0"/>
      <w:r>
        <w:rPr>
          <w:rFonts w:eastAsia="Times New Roman" w:cs="Arial"/>
          <w:szCs w:val="20"/>
        </w:rPr>
        <w:t>.2020. године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3A164D" w:rsidRDefault="003A164D" w:rsidP="003A164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једничним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увећаним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45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пријема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3A164D" w:rsidRDefault="003A164D" w:rsidP="003A164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lastRenderedPageBreak/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приликом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испостављања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поступи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складу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чланом</w:t>
      </w:r>
      <w:proofErr w:type="spellEnd"/>
      <w:r>
        <w:rPr>
          <w:rFonts w:eastAsia="Times New Roman" w:cs="Arial"/>
          <w:szCs w:val="20"/>
          <w:lang w:val="en-US"/>
        </w:rPr>
        <w:t xml:space="preserve"> 4а. </w:t>
      </w:r>
      <w:proofErr w:type="spellStart"/>
      <w:r>
        <w:rPr>
          <w:rFonts w:eastAsia="Times New Roman" w:cs="Arial"/>
          <w:szCs w:val="20"/>
          <w:lang w:val="en-US"/>
        </w:rPr>
        <w:t>Закона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роковима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измирења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новчаних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комерцијалним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трансакцијама</w:t>
      </w:r>
      <w:proofErr w:type="spellEnd"/>
      <w:r>
        <w:rPr>
          <w:rFonts w:eastAsia="Times New Roman" w:cs="Arial"/>
          <w:szCs w:val="20"/>
          <w:lang w:val="en-US"/>
        </w:rPr>
        <w:t xml:space="preserve"> („</w:t>
      </w:r>
      <w:proofErr w:type="spellStart"/>
      <w:r>
        <w:rPr>
          <w:rFonts w:eastAsia="Times New Roman" w:cs="Arial"/>
          <w:szCs w:val="20"/>
          <w:lang w:val="en-US"/>
        </w:rPr>
        <w:t>Службени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гласник</w:t>
      </w:r>
      <w:proofErr w:type="spellEnd"/>
      <w:r>
        <w:rPr>
          <w:rFonts w:eastAsia="Times New Roman" w:cs="Arial"/>
          <w:szCs w:val="20"/>
          <w:lang w:val="en-US"/>
        </w:rPr>
        <w:t xml:space="preserve"> РС</w:t>
      </w:r>
      <w:proofErr w:type="gramStart"/>
      <w:r>
        <w:rPr>
          <w:rFonts w:eastAsia="Times New Roman" w:cs="Arial"/>
          <w:szCs w:val="20"/>
          <w:lang w:val="en-US"/>
        </w:rPr>
        <w:t xml:space="preserve">“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. 119/12, 68/15 и 113/17), </w:t>
      </w: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чланом</w:t>
      </w:r>
      <w:proofErr w:type="spellEnd"/>
      <w:r>
        <w:rPr>
          <w:rFonts w:eastAsia="Times New Roman" w:cs="Arial"/>
          <w:szCs w:val="20"/>
          <w:lang w:val="en-US"/>
        </w:rPr>
        <w:t xml:space="preserve"> 3.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начину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поступку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регистровања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односно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захтева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исплату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начину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вођења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садржаја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централног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регистра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фактура</w:t>
      </w:r>
      <w:proofErr w:type="spellEnd"/>
      <w:r>
        <w:rPr>
          <w:rFonts w:eastAsia="Times New Roman" w:cs="Arial"/>
          <w:szCs w:val="20"/>
          <w:lang w:val="en-US"/>
        </w:rPr>
        <w:t xml:space="preserve"> („</w:t>
      </w:r>
      <w:proofErr w:type="spellStart"/>
      <w:r>
        <w:rPr>
          <w:rFonts w:eastAsia="Times New Roman" w:cs="Arial"/>
          <w:szCs w:val="20"/>
          <w:lang w:val="en-US"/>
        </w:rPr>
        <w:t>Службени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гласник</w:t>
      </w:r>
      <w:proofErr w:type="spellEnd"/>
      <w:r>
        <w:rPr>
          <w:rFonts w:eastAsia="Times New Roman" w:cs="Arial"/>
          <w:szCs w:val="20"/>
          <w:lang w:val="en-US"/>
        </w:rPr>
        <w:t xml:space="preserve"> РС</w:t>
      </w:r>
      <w:proofErr w:type="gramStart"/>
      <w:r>
        <w:rPr>
          <w:rFonts w:eastAsia="Times New Roman" w:cs="Arial"/>
          <w:szCs w:val="20"/>
          <w:lang w:val="en-US"/>
        </w:rPr>
        <w:t>“ бр.7</w:t>
      </w:r>
      <w:proofErr w:type="gramEnd"/>
      <w:r>
        <w:rPr>
          <w:rFonts w:eastAsia="Times New Roman" w:cs="Arial"/>
          <w:szCs w:val="20"/>
          <w:lang w:val="en-US"/>
        </w:rPr>
        <w:t>/18).</w:t>
      </w:r>
    </w:p>
    <w:p w:rsidR="003A164D" w:rsidRDefault="003A164D" w:rsidP="003A164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Oбавезе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доспевају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наредној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години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реализоване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највише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намену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одобрена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тој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буџетској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години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складу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Законом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уређује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буџетски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систем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односно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Законом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уређује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заштита</w:t>
      </w:r>
      <w:proofErr w:type="spellEnd"/>
      <w:r>
        <w:rPr>
          <w:rFonts w:eastAsia="Times New Roman" w:cs="Arial"/>
          <w:szCs w:val="20"/>
          <w:lang w:val="en-US"/>
        </w:rPr>
        <w:t xml:space="preserve">.  </w:t>
      </w:r>
    </w:p>
    <w:p w:rsidR="003A164D" w:rsidRDefault="003A164D" w:rsidP="003A164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Уговорена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због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>
        <w:rPr>
          <w:rFonts w:eastAsia="Times New Roman" w:cs="Arial"/>
          <w:szCs w:val="20"/>
          <w:lang w:val="en-US"/>
        </w:rPr>
        <w:t>дође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услед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постаје</w:t>
      </w:r>
      <w:proofErr w:type="spellEnd"/>
      <w:r>
        <w:rPr>
          <w:rFonts w:eastAsia="Times New Roman" w:cs="Arial"/>
          <w:szCs w:val="20"/>
          <w:lang w:val="en-US"/>
        </w:rPr>
        <w:t xml:space="preserve">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. У </w:t>
      </w:r>
      <w:proofErr w:type="spellStart"/>
      <w:r>
        <w:rPr>
          <w:rFonts w:eastAsia="Times New Roman" w:cs="Arial"/>
          <w:szCs w:val="20"/>
          <w:lang w:val="en-US"/>
        </w:rPr>
        <w:t>том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3A164D" w:rsidRDefault="003A164D" w:rsidP="003A164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током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трајања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</w:t>
      </w:r>
      <w:proofErr w:type="spellEnd"/>
      <w:r>
        <w:rPr>
          <w:rFonts w:eastAsia="Times New Roman" w:cs="Arial"/>
          <w:szCs w:val="20"/>
          <w:lang w:val="en-US"/>
        </w:rPr>
        <w:t xml:space="preserve"> 5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Правилником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проценат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представља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разлику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између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и 5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>
        <w:rPr>
          <w:rFonts w:eastAsia="Times New Roman" w:cs="Arial"/>
          <w:szCs w:val="20"/>
          <w:lang w:val="en-US"/>
        </w:rPr>
        <w:t>доставити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обавештење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Купцима</w:t>
      </w:r>
      <w:proofErr w:type="spellEnd"/>
      <w:r>
        <w:rPr>
          <w:rFonts w:eastAsia="Times New Roman" w:cs="Arial"/>
          <w:szCs w:val="20"/>
          <w:lang w:val="en-US"/>
        </w:rPr>
        <w:t xml:space="preserve">, и </w:t>
      </w:r>
      <w:proofErr w:type="spellStart"/>
      <w:r>
        <w:rPr>
          <w:rFonts w:eastAsia="Times New Roman" w:cs="Arial"/>
          <w:szCs w:val="20"/>
          <w:lang w:val="en-US"/>
        </w:rPr>
        <w:t>спецификацију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промењеним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ће </w:t>
      </w:r>
      <w:proofErr w:type="spellStart"/>
      <w:r>
        <w:rPr>
          <w:rFonts w:eastAsia="Times New Roman" w:cs="Arial"/>
          <w:szCs w:val="20"/>
          <w:lang w:val="en-US"/>
        </w:rPr>
        <w:t>објавити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својој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интернет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страници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3A164D" w:rsidRDefault="003A164D" w:rsidP="003A164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Повећање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истог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последње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важећем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Правилнику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3A164D" w:rsidRDefault="003A164D" w:rsidP="003A164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током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трајања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достави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захтев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умањење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сматраће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захтева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Добављача</w:t>
      </w:r>
      <w:proofErr w:type="spellEnd"/>
      <w:r>
        <w:rPr>
          <w:rFonts w:eastAsia="Times New Roman" w:cs="Arial"/>
          <w:szCs w:val="20"/>
          <w:lang w:val="en-US"/>
        </w:rPr>
        <w:t xml:space="preserve">, о </w:t>
      </w:r>
      <w:proofErr w:type="spellStart"/>
      <w:r>
        <w:rPr>
          <w:rFonts w:eastAsia="Times New Roman" w:cs="Arial"/>
          <w:szCs w:val="20"/>
          <w:lang w:val="en-US"/>
        </w:rPr>
        <w:t>чему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закључен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>
        <w:rPr>
          <w:rFonts w:eastAsia="Times New Roman" w:cs="Arial"/>
          <w:szCs w:val="20"/>
          <w:lang w:val="en-US"/>
        </w:rPr>
        <w:t>.</w:t>
      </w:r>
    </w:p>
    <w:p w:rsidR="003A164D" w:rsidRDefault="003A164D" w:rsidP="003A164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</w:t>
      </w:r>
      <w:r w:rsidR="00342236">
        <w:rPr>
          <w:rFonts w:eastAsia="Times New Roman" w:cs="Arial"/>
          <w:szCs w:val="20"/>
          <w:lang w:val="en-US"/>
        </w:rPr>
        <w:t>а</w:t>
      </w:r>
      <w:proofErr w:type="spellEnd"/>
      <w:r w:rsidR="00342236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42236">
        <w:rPr>
          <w:rFonts w:eastAsia="Times New Roman" w:cs="Arial"/>
          <w:szCs w:val="20"/>
          <w:lang w:val="en-US"/>
        </w:rPr>
        <w:t>наведене</w:t>
      </w:r>
      <w:proofErr w:type="spellEnd"/>
      <w:r w:rsidR="00342236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342236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="00342236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42236">
        <w:rPr>
          <w:rFonts w:eastAsia="Times New Roman" w:cs="Arial"/>
          <w:szCs w:val="20"/>
          <w:lang w:val="en-US"/>
        </w:rPr>
        <w:t>лека</w:t>
      </w:r>
      <w:proofErr w:type="spellEnd"/>
      <w:r w:rsidR="00342236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42236">
        <w:rPr>
          <w:rFonts w:eastAsia="Times New Roman" w:cs="Arial"/>
          <w:szCs w:val="20"/>
          <w:lang w:val="en-US"/>
        </w:rPr>
        <w:t>са</w:t>
      </w:r>
      <w:proofErr w:type="spellEnd"/>
      <w:r w:rsidR="00342236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42236">
        <w:rPr>
          <w:rFonts w:eastAsia="Times New Roman" w:cs="Arial"/>
          <w:szCs w:val="20"/>
          <w:lang w:val="en-US"/>
        </w:rPr>
        <w:t>ценом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1),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урачунатим</w:t>
      </w:r>
      <w:proofErr w:type="spellEnd"/>
      <w:r>
        <w:rPr>
          <w:rFonts w:eastAsia="Times New Roman" w:cs="Arial"/>
          <w:szCs w:val="20"/>
          <w:lang w:val="en-US"/>
        </w:rPr>
        <w:t xml:space="preserve"> ПДВ-</w:t>
      </w:r>
      <w:proofErr w:type="spellStart"/>
      <w:r>
        <w:rPr>
          <w:rFonts w:eastAsia="Times New Roman" w:cs="Arial"/>
          <w:szCs w:val="20"/>
          <w:lang w:val="en-US"/>
        </w:rPr>
        <w:t>ом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износи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____________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динара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3A164D" w:rsidRDefault="003A164D" w:rsidP="003A164D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2C2BE7" w:rsidRDefault="003A164D" w:rsidP="002C2BE7">
      <w:pPr>
        <w:pStyle w:val="ListParagraph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proofErr w:type="spellStart"/>
      <w:r w:rsidRPr="002C2BE7">
        <w:rPr>
          <w:rFonts w:eastAsia="Times New Roman" w:cs="Arial"/>
          <w:szCs w:val="20"/>
          <w:lang w:val="en-US"/>
        </w:rPr>
        <w:t>Добављач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се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обавезује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да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ће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укупно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уговорену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количину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лекова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из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члана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2. </w:t>
      </w:r>
      <w:proofErr w:type="spellStart"/>
      <w:proofErr w:type="gramStart"/>
      <w:r w:rsidRPr="002C2BE7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уговора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Купцу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према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потребама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Купца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2C2BE7">
        <w:rPr>
          <w:rFonts w:eastAsia="Times New Roman" w:cs="Arial"/>
          <w:szCs w:val="20"/>
          <w:lang w:val="en-US"/>
        </w:rPr>
        <w:t>то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C2BE7">
        <w:rPr>
          <w:rFonts w:eastAsia="Times New Roman" w:cs="Arial"/>
          <w:szCs w:val="20"/>
          <w:lang w:val="en-US"/>
        </w:rPr>
        <w:t>року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од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r w:rsidRPr="002C2BE7">
        <w:rPr>
          <w:rFonts w:eastAsia="Times New Roman" w:cs="Arial"/>
          <w:szCs w:val="20"/>
        </w:rPr>
        <w:t>48 часова</w:t>
      </w:r>
      <w:r w:rsidR="002C2BE7" w:rsidRPr="002C2BE7">
        <w:rPr>
          <w:rFonts w:eastAsia="Times New Roman" w:cs="Arial"/>
          <w:szCs w:val="20"/>
        </w:rPr>
        <w:t xml:space="preserve"> од пријема писменог захтева купца. </w:t>
      </w:r>
    </w:p>
    <w:p w:rsidR="003A164D" w:rsidRPr="002C2BE7" w:rsidRDefault="003A164D" w:rsidP="002C2BE7">
      <w:pPr>
        <w:pStyle w:val="ListParagraph"/>
        <w:widowControl w:val="0"/>
        <w:numPr>
          <w:ilvl w:val="1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proofErr w:type="spellStart"/>
      <w:r w:rsidRPr="002C2BE7">
        <w:rPr>
          <w:rFonts w:eastAsia="Times New Roman" w:cs="Arial"/>
          <w:szCs w:val="20"/>
          <w:lang w:val="en-US"/>
        </w:rPr>
        <w:t>Место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испоруке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је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2C2BE7">
        <w:rPr>
          <w:rFonts w:eastAsia="Times New Roman" w:cs="Arial"/>
          <w:szCs w:val="20"/>
          <w:lang w:val="en-US"/>
        </w:rPr>
        <w:t>унети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место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C2BE7">
        <w:rPr>
          <w:rFonts w:eastAsia="Times New Roman" w:cs="Arial"/>
          <w:szCs w:val="20"/>
          <w:lang w:val="en-US"/>
        </w:rPr>
        <w:t>испоруке</w:t>
      </w:r>
      <w:proofErr w:type="spellEnd"/>
      <w:r w:rsidRPr="002C2BE7">
        <w:rPr>
          <w:rFonts w:eastAsia="Times New Roman" w:cs="Arial"/>
          <w:szCs w:val="20"/>
          <w:lang w:val="en-US"/>
        </w:rPr>
        <w:t xml:space="preserve">/. </w:t>
      </w:r>
    </w:p>
    <w:p w:rsidR="003A164D" w:rsidRDefault="003A164D" w:rsidP="003A164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3A164D" w:rsidRDefault="003A164D" w:rsidP="003A164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0,5%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закашњења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али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3A164D" w:rsidRDefault="003A164D" w:rsidP="003A164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Ако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тражи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накнаду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стварне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штете</w:t>
      </w:r>
      <w:proofErr w:type="spellEnd"/>
      <w:r>
        <w:rPr>
          <w:rFonts w:eastAsia="Times New Roman" w:cs="Arial"/>
          <w:szCs w:val="20"/>
          <w:lang w:val="en-US"/>
        </w:rPr>
        <w:t xml:space="preserve">, а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3A164D" w:rsidRDefault="003A164D" w:rsidP="003A164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3A164D" w:rsidRDefault="003A164D" w:rsidP="003A164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Наступање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ослобађа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одговорности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кашњење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извршењу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. О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наступања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трајању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престанка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24 (</w:t>
      </w:r>
      <w:proofErr w:type="spellStart"/>
      <w:r>
        <w:rPr>
          <w:rFonts w:eastAsia="Times New Roman" w:cs="Arial"/>
          <w:szCs w:val="20"/>
          <w:lang w:val="en-US"/>
        </w:rPr>
        <w:t>двадесетчетири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часа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3A164D" w:rsidRDefault="003A164D" w:rsidP="003A164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lastRenderedPageBreak/>
        <w:tab/>
      </w: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сматрају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екстремни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ванредни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догађаји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предвидети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догодили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воље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утицаја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могли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спречени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погођене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силом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proofErr w:type="spellStart"/>
      <w:r>
        <w:rPr>
          <w:rFonts w:eastAsia="Times New Roman" w:cs="Arial"/>
          <w:szCs w:val="20"/>
          <w:lang w:val="en-US"/>
        </w:rPr>
        <w:t>Вишом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сматрати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природне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катастрофе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земљотреси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пожари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поплаве</w:t>
      </w:r>
      <w:proofErr w:type="spellEnd"/>
      <w:r>
        <w:rPr>
          <w:rFonts w:eastAsia="Times New Roman" w:cs="Arial"/>
          <w:szCs w:val="20"/>
          <w:lang w:val="en-US"/>
        </w:rPr>
        <w:t xml:space="preserve">), </w:t>
      </w:r>
      <w:proofErr w:type="spellStart"/>
      <w:r>
        <w:rPr>
          <w:rFonts w:eastAsia="Times New Roman" w:cs="Arial"/>
          <w:szCs w:val="20"/>
          <w:lang w:val="en-US"/>
        </w:rPr>
        <w:t>експлозије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транспортне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несреће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императивне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органа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власти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други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законом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сила</w:t>
      </w:r>
      <w:proofErr w:type="spellEnd"/>
      <w:r>
        <w:rPr>
          <w:rFonts w:eastAsia="Times New Roman" w:cs="Arial"/>
          <w:szCs w:val="20"/>
          <w:lang w:val="en-US"/>
        </w:rPr>
        <w:t xml:space="preserve">.  </w:t>
      </w:r>
    </w:p>
    <w:p w:rsidR="003A164D" w:rsidRDefault="003A164D" w:rsidP="003A164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3A164D" w:rsidRDefault="003A164D" w:rsidP="003A164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сагласне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евентуални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спорови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решавају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споразумно</w:t>
      </w:r>
      <w:proofErr w:type="spellEnd"/>
      <w:r>
        <w:rPr>
          <w:rFonts w:eastAsia="Times New Roman" w:cs="Arial"/>
          <w:szCs w:val="20"/>
          <w:lang w:val="en-US"/>
        </w:rPr>
        <w:t xml:space="preserve">, а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>
        <w:rPr>
          <w:rFonts w:eastAsia="Times New Roman" w:cs="Arial"/>
          <w:szCs w:val="20"/>
          <w:lang w:val="en-US"/>
        </w:rPr>
        <w:t>спор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proofErr w:type="spellStart"/>
      <w:r>
        <w:rPr>
          <w:rFonts w:eastAsia="Times New Roman" w:cs="Arial"/>
          <w:szCs w:val="20"/>
          <w:lang w:val="en-US"/>
        </w:rPr>
        <w:t>стварн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месн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надлежност</w:t>
      </w:r>
      <w:proofErr w:type="spellEnd"/>
      <w:r>
        <w:rPr>
          <w:rFonts w:eastAsia="Times New Roman" w:cs="Arial"/>
          <w:szCs w:val="20"/>
          <w:lang w:val="sr-Cyrl-C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Привредн</w:t>
      </w:r>
      <w:proofErr w:type="spellEnd"/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суд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Београду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3A164D" w:rsidRDefault="003A164D" w:rsidP="003A164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3A164D" w:rsidRDefault="003A164D" w:rsidP="003A16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одредаба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понављају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>уговор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захтева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раскидни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15</w:t>
      </w:r>
      <w:r>
        <w:rPr>
          <w:rFonts w:eastAsia="Times New Roman" w:cs="Arial"/>
          <w:szCs w:val="20"/>
          <w:lang w:val="en-US"/>
        </w:rPr>
        <w:t xml:space="preserve"> (</w:t>
      </w:r>
      <w:r>
        <w:rPr>
          <w:rFonts w:eastAsia="Times New Roman" w:cs="Arial"/>
          <w:szCs w:val="20"/>
        </w:rPr>
        <w:t>петнаест</w:t>
      </w:r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3A164D" w:rsidRDefault="003A164D" w:rsidP="003A16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разлога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ставу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могућ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уговорна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упозорена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понављају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отклонила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остављеном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разуман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3A164D" w:rsidRDefault="003A164D" w:rsidP="003A16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разлога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ставу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уговорна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доспеле уговорне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потпуности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благовремено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извршила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3A164D" w:rsidRDefault="003A164D" w:rsidP="003A164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3A164D" w:rsidRDefault="003A164D" w:rsidP="003A164D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3A164D" w:rsidRDefault="003A164D" w:rsidP="003A164D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ступа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снагу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потписивања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 w:rsidR="00D863F5">
        <w:rPr>
          <w:rFonts w:eastAsia="Times New Roman" w:cs="Arial"/>
          <w:szCs w:val="20"/>
          <w:lang w:val="en-US"/>
        </w:rPr>
        <w:t>.</w:t>
      </w:r>
    </w:p>
    <w:p w:rsidR="003A164D" w:rsidRDefault="003A164D" w:rsidP="003A164D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3A164D" w:rsidRDefault="003A164D" w:rsidP="003A164D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(____</w:t>
      </w:r>
      <w:proofErr w:type="gramStart"/>
      <w:r>
        <w:rPr>
          <w:rFonts w:eastAsia="Times New Roman" w:cs="Arial"/>
          <w:szCs w:val="20"/>
          <w:lang w:val="en-US"/>
        </w:rPr>
        <w:t>_ )</w:t>
      </w:r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истоветних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српском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језику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уручују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3A164D" w:rsidRDefault="003A164D" w:rsidP="003A164D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>
        <w:rPr>
          <w:rFonts w:eastAsia="Times New Roman" w:cs="Arial"/>
          <w:szCs w:val="20"/>
          <w:lang w:val="en-US"/>
        </w:rPr>
        <w:t>рилог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</w:rPr>
        <w:t xml:space="preserve"> </w:t>
      </w:r>
      <w:r w:rsidR="00342236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="00342236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="00342236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42236">
        <w:rPr>
          <w:rFonts w:eastAsia="Times New Roman" w:cs="Arial"/>
          <w:szCs w:val="20"/>
          <w:lang w:val="en-US"/>
        </w:rPr>
        <w:t>лека</w:t>
      </w:r>
      <w:proofErr w:type="spellEnd"/>
      <w:r w:rsidR="00342236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42236">
        <w:rPr>
          <w:rFonts w:eastAsia="Times New Roman" w:cs="Arial"/>
          <w:szCs w:val="20"/>
          <w:lang w:val="en-US"/>
        </w:rPr>
        <w:t>са</w:t>
      </w:r>
      <w:proofErr w:type="spellEnd"/>
      <w:r w:rsidR="00342236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42236">
        <w:rPr>
          <w:rFonts w:eastAsia="Times New Roman" w:cs="Arial"/>
          <w:szCs w:val="20"/>
          <w:lang w:val="en-US"/>
        </w:rPr>
        <w:t>ценом</w:t>
      </w:r>
      <w:proofErr w:type="spellEnd"/>
    </w:p>
    <w:p w:rsidR="003A164D" w:rsidRDefault="003A164D" w:rsidP="003A164D">
      <w:pPr>
        <w:numPr>
          <w:ilvl w:val="0"/>
          <w:numId w:val="12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3A164D" w:rsidRDefault="003A164D" w:rsidP="003A164D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3A164D" w:rsidRDefault="003A164D" w:rsidP="003A164D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3A164D" w:rsidRDefault="003A164D" w:rsidP="003A164D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3A164D" w:rsidRDefault="003A164D" w:rsidP="003A164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sectPr w:rsidR="003A16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2BD950D5"/>
    <w:multiLevelType w:val="multilevel"/>
    <w:tmpl w:val="671C01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4D"/>
    <w:rsid w:val="001D46C1"/>
    <w:rsid w:val="002C2BE7"/>
    <w:rsid w:val="00342236"/>
    <w:rsid w:val="003623E4"/>
    <w:rsid w:val="003A164D"/>
    <w:rsid w:val="003B2BFB"/>
    <w:rsid w:val="004E3715"/>
    <w:rsid w:val="00B56C3C"/>
    <w:rsid w:val="00D863F5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8CF41-EE44-4522-BC47-D741B54A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64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1079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Maja Strbac</cp:lastModifiedBy>
  <cp:revision>12</cp:revision>
  <dcterms:created xsi:type="dcterms:W3CDTF">2020-02-27T12:46:00Z</dcterms:created>
  <dcterms:modified xsi:type="dcterms:W3CDTF">2020-03-09T11:29:00Z</dcterms:modified>
</cp:coreProperties>
</file>