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b/>
          <w:bCs/>
          <w:szCs w:val="20"/>
          <w:lang w:val="sr-Cyrl-RS"/>
        </w:rPr>
      </w:pPr>
      <w:bookmarkStart w:id="0" w:name="_GoBack"/>
      <w:bookmarkEnd w:id="0"/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b/>
          <w:bCs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КУПАЦ:</w:t>
      </w:r>
    </w:p>
    <w:p w:rsidR="0015585C" w:rsidRDefault="0015585C" w:rsidP="0015585C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/</w:t>
      </w:r>
      <w:proofErr w:type="spellStart"/>
      <w:r>
        <w:rPr>
          <w:rFonts w:eastAsia="Times New Roman"/>
          <w:szCs w:val="20"/>
        </w:rPr>
        <w:t>Назив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здравствене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установе</w:t>
      </w:r>
      <w:proofErr w:type="spellEnd"/>
      <w:r>
        <w:rPr>
          <w:rFonts w:eastAsia="Times New Roman"/>
          <w:szCs w:val="20"/>
        </w:rPr>
        <w:t>/ _________________, /</w:t>
      </w:r>
      <w:proofErr w:type="spellStart"/>
      <w:r>
        <w:rPr>
          <w:rFonts w:eastAsia="Times New Roman"/>
          <w:szCs w:val="20"/>
        </w:rPr>
        <w:t>адреса</w:t>
      </w:r>
      <w:proofErr w:type="spellEnd"/>
      <w:r>
        <w:rPr>
          <w:rFonts w:eastAsia="Times New Roman"/>
          <w:szCs w:val="20"/>
        </w:rPr>
        <w:t>/ ____________________, /</w:t>
      </w:r>
      <w:proofErr w:type="spellStart"/>
      <w:r>
        <w:rPr>
          <w:rFonts w:eastAsia="Times New Roman"/>
          <w:szCs w:val="20"/>
        </w:rPr>
        <w:t>име</w:t>
      </w:r>
      <w:proofErr w:type="spellEnd"/>
      <w:r>
        <w:rPr>
          <w:rFonts w:eastAsia="Times New Roman"/>
          <w:szCs w:val="20"/>
        </w:rPr>
        <w:t xml:space="preserve"> и </w:t>
      </w:r>
      <w:proofErr w:type="spellStart"/>
      <w:r>
        <w:rPr>
          <w:rFonts w:eastAsia="Times New Roman"/>
          <w:szCs w:val="20"/>
        </w:rPr>
        <w:t>презиме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лица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које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га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заступа</w:t>
      </w:r>
      <w:proofErr w:type="spellEnd"/>
      <w:r>
        <w:rPr>
          <w:rFonts w:eastAsia="Times New Roman"/>
          <w:szCs w:val="20"/>
        </w:rPr>
        <w:t>/ ___________________________</w:t>
      </w: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proofErr w:type="spellStart"/>
      <w:r>
        <w:rPr>
          <w:rFonts w:eastAsia="Times New Roman"/>
          <w:szCs w:val="20"/>
        </w:rPr>
        <w:t>Матични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број</w:t>
      </w:r>
      <w:proofErr w:type="spellEnd"/>
      <w:r>
        <w:rPr>
          <w:rFonts w:eastAsia="Times New Roman"/>
          <w:szCs w:val="20"/>
        </w:rPr>
        <w:t>: XXXX</w:t>
      </w: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ПИБ: XXXXX</w:t>
      </w: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proofErr w:type="spellStart"/>
      <w:r>
        <w:rPr>
          <w:rFonts w:eastAsia="Times New Roman"/>
          <w:szCs w:val="20"/>
        </w:rPr>
        <w:t>Број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рачуна</w:t>
      </w:r>
      <w:proofErr w:type="spellEnd"/>
      <w:r>
        <w:rPr>
          <w:rFonts w:eastAsia="Times New Roman"/>
          <w:szCs w:val="20"/>
        </w:rPr>
        <w:t xml:space="preserve">: XXXXX </w:t>
      </w:r>
      <w:proofErr w:type="spellStart"/>
      <w:r>
        <w:rPr>
          <w:rFonts w:eastAsia="Times New Roman"/>
          <w:szCs w:val="20"/>
        </w:rPr>
        <w:t>који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се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води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код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Управе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за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трезор</w:t>
      </w:r>
      <w:proofErr w:type="spellEnd"/>
    </w:p>
    <w:p w:rsidR="0015585C" w:rsidRDefault="0015585C" w:rsidP="0015585C">
      <w:pPr>
        <w:widowControl w:val="0"/>
        <w:spacing w:after="0"/>
        <w:ind w:left="567"/>
        <w:rPr>
          <w:szCs w:val="20"/>
        </w:rPr>
      </w:pPr>
      <w:r>
        <w:rPr>
          <w:rFonts w:eastAsia="Times New Roman"/>
          <w:szCs w:val="20"/>
          <w:lang w:val="sr-Cyrl-RS"/>
        </w:rPr>
        <w:t xml:space="preserve">  </w:t>
      </w:r>
      <w:r>
        <w:rPr>
          <w:rFonts w:eastAsia="Times New Roman"/>
          <w:szCs w:val="20"/>
        </w:rPr>
        <w:t>(</w:t>
      </w:r>
      <w:proofErr w:type="gramStart"/>
      <w:r>
        <w:rPr>
          <w:szCs w:val="20"/>
        </w:rPr>
        <w:t>у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даљем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тексту</w:t>
      </w:r>
      <w:proofErr w:type="spellEnd"/>
      <w:r>
        <w:rPr>
          <w:szCs w:val="20"/>
        </w:rPr>
        <w:t xml:space="preserve">: </w:t>
      </w:r>
      <w:proofErr w:type="spellStart"/>
      <w:r>
        <w:rPr>
          <w:szCs w:val="20"/>
        </w:rPr>
        <w:t>Купац</w:t>
      </w:r>
      <w:proofErr w:type="spellEnd"/>
      <w:r>
        <w:rPr>
          <w:szCs w:val="20"/>
        </w:rPr>
        <w:t>)</w:t>
      </w: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ДОБАВЉАЧ:</w:t>
      </w:r>
    </w:p>
    <w:p w:rsidR="00FC616A" w:rsidRPr="0088449C" w:rsidRDefault="00FC616A" w:rsidP="00FC616A">
      <w:pPr>
        <w:spacing w:after="0" w:line="240" w:lineRule="auto"/>
        <w:ind w:left="720" w:right="0" w:firstLine="0"/>
        <w:rPr>
          <w:rFonts w:eastAsia="Times New Roman" w:cs="Times New Roman"/>
          <w:b/>
          <w:bCs/>
          <w:color w:val="auto"/>
          <w:szCs w:val="20"/>
          <w:lang w:val="sr-Latn-RS"/>
        </w:rPr>
      </w:pPr>
      <w:r w:rsidRPr="0088449C">
        <w:rPr>
          <w:rFonts w:eastAsia="Times New Roman" w:cs="Times New Roman"/>
          <w:b/>
          <w:bCs/>
          <w:color w:val="auto"/>
          <w:szCs w:val="20"/>
          <w:lang w:val="sr-Latn-RS"/>
        </w:rPr>
        <w:t>„Medicon“ Deč</w:t>
      </w:r>
      <w:r w:rsidRPr="0088449C">
        <w:rPr>
          <w:rFonts w:eastAsia="Calibri" w:cs="Times New Roman"/>
          <w:b/>
          <w:color w:val="auto"/>
          <w:lang w:val="sr-Latn-RS"/>
        </w:rPr>
        <w:t xml:space="preserve"> d.o.o.</w:t>
      </w:r>
      <w:r w:rsidRPr="0088449C">
        <w:rPr>
          <w:rFonts w:eastAsia="Calibri" w:cs="Times New Roman"/>
          <w:b/>
          <w:color w:val="auto"/>
          <w:lang w:val="sr-Cyrl-RS"/>
        </w:rPr>
        <w:t>, ул. Војвођанска бр. 97, из Деча, кога заступа директор Петар Белокапић</w:t>
      </w:r>
    </w:p>
    <w:p w:rsidR="00FC616A" w:rsidRPr="0088449C" w:rsidRDefault="00FC616A" w:rsidP="00FC616A">
      <w:pPr>
        <w:widowControl w:val="0"/>
        <w:spacing w:after="0" w:line="240" w:lineRule="auto"/>
        <w:ind w:left="720" w:right="0" w:firstLine="0"/>
        <w:rPr>
          <w:rFonts w:eastAsia="Calibri" w:cs="Times New Roman"/>
          <w:color w:val="auto"/>
          <w:szCs w:val="20"/>
          <w:lang w:val="sr-Cyrl-RS"/>
        </w:rPr>
      </w:pPr>
      <w:r w:rsidRPr="0088449C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 w:rsidRPr="0088449C">
        <w:rPr>
          <w:rFonts w:eastAsia="Calibri" w:cs="Times New Roman"/>
          <w:color w:val="auto"/>
          <w:lang w:val="sr-Cyrl-RS"/>
        </w:rPr>
        <w:t>08623708</w:t>
      </w:r>
    </w:p>
    <w:p w:rsidR="00FC616A" w:rsidRPr="0088449C" w:rsidRDefault="00FC616A" w:rsidP="00FC616A">
      <w:pPr>
        <w:widowControl w:val="0"/>
        <w:spacing w:after="0" w:line="240" w:lineRule="auto"/>
        <w:ind w:left="720" w:right="0" w:firstLine="0"/>
        <w:rPr>
          <w:rFonts w:eastAsia="Calibri" w:cs="Times New Roman"/>
          <w:color w:val="auto"/>
          <w:szCs w:val="20"/>
          <w:lang w:val="sr-Cyrl-RS"/>
        </w:rPr>
      </w:pPr>
      <w:r w:rsidRPr="0088449C">
        <w:rPr>
          <w:rFonts w:eastAsia="Calibri" w:cs="Times New Roman"/>
          <w:color w:val="auto"/>
          <w:szCs w:val="20"/>
          <w:lang w:val="sr-Cyrl-RS"/>
        </w:rPr>
        <w:t xml:space="preserve">ПИБ: </w:t>
      </w:r>
      <w:r w:rsidRPr="0088449C">
        <w:rPr>
          <w:rFonts w:eastAsia="Calibri" w:cs="Times New Roman"/>
          <w:color w:val="auto"/>
          <w:lang w:val="sr-Cyrl-RS"/>
        </w:rPr>
        <w:t>100399601</w:t>
      </w:r>
    </w:p>
    <w:p w:rsidR="00FC616A" w:rsidRPr="0088449C" w:rsidRDefault="00FC616A" w:rsidP="00FC616A">
      <w:pPr>
        <w:widowControl w:val="0"/>
        <w:spacing w:after="0" w:line="240" w:lineRule="auto"/>
        <w:ind w:left="720" w:right="0" w:firstLine="0"/>
        <w:rPr>
          <w:rFonts w:eastAsia="Calibri" w:cs="Times New Roman"/>
          <w:color w:val="auto"/>
          <w:szCs w:val="20"/>
        </w:rPr>
      </w:pPr>
      <w:r w:rsidRPr="0088449C">
        <w:rPr>
          <w:rFonts w:eastAsia="Calibri" w:cs="Times New Roman"/>
          <w:color w:val="auto"/>
          <w:szCs w:val="20"/>
          <w:lang w:val="sr-Cyrl-RS"/>
        </w:rPr>
        <w:t xml:space="preserve">Број рачуна: 160-109553-53 који се води код </w:t>
      </w:r>
      <w:r w:rsidRPr="0088449C">
        <w:rPr>
          <w:rFonts w:eastAsia="Calibri" w:cs="Times New Roman"/>
          <w:color w:val="auto"/>
          <w:szCs w:val="20"/>
          <w:lang w:val="sr-Latn-RS"/>
        </w:rPr>
        <w:t>Ban</w:t>
      </w:r>
      <w:r w:rsidRPr="0088449C">
        <w:rPr>
          <w:rFonts w:eastAsia="Calibri" w:cs="Times New Roman"/>
          <w:color w:val="auto"/>
          <w:szCs w:val="20"/>
        </w:rPr>
        <w:t>ca Intesa</w:t>
      </w:r>
    </w:p>
    <w:p w:rsidR="00740A37" w:rsidRPr="00194FA3" w:rsidRDefault="00FC616A" w:rsidP="00FC616A">
      <w:pPr>
        <w:widowControl w:val="0"/>
        <w:spacing w:after="0"/>
        <w:ind w:left="630" w:firstLine="0"/>
        <w:rPr>
          <w:szCs w:val="20"/>
        </w:rPr>
      </w:pPr>
      <w:r w:rsidRPr="00194FA3">
        <w:rPr>
          <w:rFonts w:eastAsia="Times New Roman"/>
          <w:szCs w:val="20"/>
        </w:rPr>
        <w:t xml:space="preserve"> </w:t>
      </w:r>
      <w:r w:rsidR="00740A37" w:rsidRPr="00194FA3">
        <w:rPr>
          <w:rFonts w:eastAsia="Times New Roman"/>
          <w:szCs w:val="20"/>
        </w:rPr>
        <w:t>(</w:t>
      </w:r>
      <w:proofErr w:type="gramStart"/>
      <w:r w:rsidR="00740A37" w:rsidRPr="00194FA3">
        <w:rPr>
          <w:szCs w:val="20"/>
        </w:rPr>
        <w:t>у</w:t>
      </w:r>
      <w:proofErr w:type="gramEnd"/>
      <w:r w:rsidR="00740A37" w:rsidRPr="00194FA3">
        <w:rPr>
          <w:szCs w:val="20"/>
        </w:rPr>
        <w:t xml:space="preserve"> </w:t>
      </w:r>
      <w:proofErr w:type="spellStart"/>
      <w:r w:rsidR="00740A37" w:rsidRPr="00194FA3">
        <w:rPr>
          <w:szCs w:val="20"/>
        </w:rPr>
        <w:t>даљем</w:t>
      </w:r>
      <w:proofErr w:type="spellEnd"/>
      <w:r w:rsidR="00740A37" w:rsidRPr="00194FA3">
        <w:rPr>
          <w:szCs w:val="20"/>
        </w:rPr>
        <w:t xml:space="preserve"> </w:t>
      </w:r>
      <w:proofErr w:type="spellStart"/>
      <w:r w:rsidR="00740A37" w:rsidRPr="00194FA3">
        <w:rPr>
          <w:szCs w:val="20"/>
        </w:rPr>
        <w:t>тексту</w:t>
      </w:r>
      <w:proofErr w:type="spellEnd"/>
      <w:r w:rsidR="00740A37" w:rsidRPr="00194FA3">
        <w:rPr>
          <w:szCs w:val="20"/>
        </w:rPr>
        <w:t xml:space="preserve">: </w:t>
      </w:r>
      <w:proofErr w:type="spellStart"/>
      <w:r w:rsidR="00740A37" w:rsidRPr="00194FA3">
        <w:rPr>
          <w:szCs w:val="20"/>
        </w:rPr>
        <w:t>Добављач</w:t>
      </w:r>
      <w:proofErr w:type="spellEnd"/>
      <w:r w:rsidR="00740A37" w:rsidRPr="00194FA3">
        <w:rPr>
          <w:szCs w:val="20"/>
        </w:rPr>
        <w:t>)</w:t>
      </w:r>
    </w:p>
    <w:p w:rsidR="0015585C" w:rsidRDefault="0015585C" w:rsidP="0015585C">
      <w:pPr>
        <w:widowControl w:val="0"/>
        <w:spacing w:after="0"/>
        <w:ind w:left="567"/>
        <w:rPr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  <w:proofErr w:type="spellStart"/>
      <w:r>
        <w:rPr>
          <w:rFonts w:eastAsia="Times New Roman"/>
          <w:szCs w:val="20"/>
        </w:rPr>
        <w:t>Дана</w:t>
      </w:r>
      <w:proofErr w:type="spellEnd"/>
      <w:r>
        <w:rPr>
          <w:rFonts w:eastAsia="Times New Roman"/>
          <w:szCs w:val="20"/>
        </w:rPr>
        <w:t xml:space="preserve"> __.__.____. </w:t>
      </w:r>
      <w:proofErr w:type="spellStart"/>
      <w:proofErr w:type="gramStart"/>
      <w:r>
        <w:rPr>
          <w:rFonts w:eastAsia="Times New Roman"/>
          <w:szCs w:val="20"/>
        </w:rPr>
        <w:t>године</w:t>
      </w:r>
      <w:proofErr w:type="spellEnd"/>
      <w:proofErr w:type="gram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закључују</w:t>
      </w:r>
      <w:proofErr w:type="spellEnd"/>
    </w:p>
    <w:p w:rsidR="0015585C" w:rsidRDefault="0015585C" w:rsidP="0015585C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before="160" w:after="160"/>
        <w:ind w:left="4191"/>
        <w:rPr>
          <w:b/>
          <w:bCs/>
          <w:szCs w:val="20"/>
        </w:rPr>
      </w:pPr>
      <w:r>
        <w:rPr>
          <w:b/>
          <w:bCs/>
          <w:szCs w:val="20"/>
        </w:rPr>
        <w:t>УГОВОР БР.ХХХ</w:t>
      </w:r>
    </w:p>
    <w:p w:rsidR="0015585C" w:rsidRDefault="0015585C" w:rsidP="0015585C">
      <w:pPr>
        <w:widowControl w:val="0"/>
        <w:spacing w:after="120" w:line="230" w:lineRule="exact"/>
        <w:ind w:left="810" w:right="23" w:hanging="697"/>
        <w:jc w:val="center"/>
        <w:rPr>
          <w:b/>
          <w:szCs w:val="20"/>
        </w:rPr>
      </w:pPr>
      <w:r>
        <w:rPr>
          <w:b/>
          <w:szCs w:val="20"/>
          <w:lang w:val="sr-Cyrl-RS"/>
        </w:rPr>
        <w:t xml:space="preserve">           </w:t>
      </w:r>
      <w:r>
        <w:rPr>
          <w:b/>
          <w:szCs w:val="20"/>
        </w:rPr>
        <w:t xml:space="preserve">ЗА ЈАВНУ НАБАВКУ </w:t>
      </w:r>
      <w:r>
        <w:rPr>
          <w:b/>
          <w:bCs/>
          <w:szCs w:val="20"/>
          <w:lang w:val="sr-Cyrl-RS"/>
        </w:rPr>
        <w:t>ФИЛТЕРИ ЗА ЕРИТРОЦИТЕ И ТРОМБОЦИТЕ ФИЛТРИРАНИ НАКНАДНО, СЕТОВИ ЗА ДОНОРСКЕ</w:t>
      </w:r>
      <w:r>
        <w:rPr>
          <w:rFonts w:eastAsia="Times New Roman"/>
          <w:bCs/>
          <w:szCs w:val="20"/>
          <w:lang w:val="sr-Cyrl-RS"/>
        </w:rPr>
        <w:t xml:space="preserve"> </w:t>
      </w:r>
      <w:r>
        <w:rPr>
          <w:b/>
          <w:bCs/>
          <w:szCs w:val="20"/>
          <w:lang w:val="sr-Cyrl-RS"/>
        </w:rPr>
        <w:t>АФЕРЕЗНЕ ПОСТУПКЕ И АУТОТРАНСФУЗИОНИ СИСТЕМИ/СЕТОВИ ЗА ИНТРАОПЕРАТИВНО СПАШАВАЊЕ КРВИ</w:t>
      </w:r>
      <w:r>
        <w:rPr>
          <w:b/>
          <w:szCs w:val="20"/>
          <w:lang w:val="sr-Cyrl-RS"/>
        </w:rPr>
        <w:t xml:space="preserve"> </w:t>
      </w:r>
    </w:p>
    <w:p w:rsidR="0015585C" w:rsidRPr="009626B7" w:rsidRDefault="009626B7" w:rsidP="0015585C">
      <w:pPr>
        <w:widowControl w:val="0"/>
        <w:spacing w:after="60" w:line="230" w:lineRule="exact"/>
        <w:ind w:left="1095" w:right="23" w:hanging="641"/>
        <w:jc w:val="center"/>
        <w:rPr>
          <w:b/>
          <w:szCs w:val="20"/>
          <w:lang w:val="sr-Cyrl-RS"/>
        </w:rPr>
      </w:pPr>
      <w:r>
        <w:rPr>
          <w:b/>
          <w:szCs w:val="20"/>
        </w:rPr>
        <w:t>ЗА ПАРТИЈУ</w:t>
      </w:r>
      <w:r>
        <w:rPr>
          <w:b/>
          <w:szCs w:val="20"/>
          <w:lang w:val="sr-Cyrl-RS"/>
        </w:rPr>
        <w:t>/Е ______</w:t>
      </w:r>
    </w:p>
    <w:p w:rsidR="0015585C" w:rsidRDefault="0015585C" w:rsidP="0015585C">
      <w:pPr>
        <w:widowControl w:val="0"/>
        <w:spacing w:after="60" w:line="230" w:lineRule="exact"/>
        <w:ind w:left="1095" w:right="23" w:hanging="641"/>
        <w:jc w:val="center"/>
        <w:rPr>
          <w:b/>
          <w:lang w:val="sr-Cyrl-RS"/>
        </w:rPr>
      </w:pPr>
      <w:r>
        <w:rPr>
          <w:b/>
          <w:szCs w:val="20"/>
          <w:lang w:val="sr-Cyrl-RS"/>
        </w:rPr>
        <w:t>КПП______</w:t>
      </w:r>
    </w:p>
    <w:p w:rsidR="0015585C" w:rsidRDefault="0015585C" w:rsidP="0015585C">
      <w:pPr>
        <w:widowControl w:val="0"/>
        <w:spacing w:after="140"/>
        <w:jc w:val="center"/>
      </w:pPr>
    </w:p>
    <w:p w:rsidR="0015585C" w:rsidRDefault="0015585C" w:rsidP="0015585C">
      <w:pPr>
        <w:widowControl w:val="0"/>
        <w:spacing w:after="140"/>
        <w:jc w:val="center"/>
      </w:pP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</w:rPr>
        <w:t>УВОДНЕ НАПОМЕНЕ И КОНСТАТАЦИЈЕ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rPr>
          <w:lang w:val="sr-Latn-RS"/>
        </w:rPr>
        <w:t xml:space="preserve">  </w:t>
      </w:r>
      <w:proofErr w:type="spellStart"/>
      <w:r>
        <w:t>Купац</w:t>
      </w:r>
      <w:proofErr w:type="spellEnd"/>
      <w:r>
        <w:t xml:space="preserve"> и </w:t>
      </w:r>
      <w:proofErr w:type="spellStart"/>
      <w:r>
        <w:t>Добављач</w:t>
      </w:r>
      <w:proofErr w:type="spellEnd"/>
      <w:r>
        <w:t xml:space="preserve"> у </w:t>
      </w:r>
      <w:proofErr w:type="spellStart"/>
      <w:r>
        <w:t>уводу</w:t>
      </w:r>
      <w:proofErr w:type="spellEnd"/>
      <w:r>
        <w:t xml:space="preserve"> </w:t>
      </w:r>
      <w:proofErr w:type="spellStart"/>
      <w:r>
        <w:t>констатују</w:t>
      </w:r>
      <w:proofErr w:type="spellEnd"/>
      <w:r>
        <w:t xml:space="preserve">:  </w:t>
      </w:r>
    </w:p>
    <w:p w:rsidR="0015585C" w:rsidRDefault="0015585C" w:rsidP="0015585C">
      <w:pPr>
        <w:widowControl w:val="0"/>
        <w:numPr>
          <w:ilvl w:val="2"/>
          <w:numId w:val="2"/>
        </w:numPr>
        <w:spacing w:after="60" w:line="230" w:lineRule="atLeast"/>
        <w:ind w:left="1710" w:hanging="54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Републички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</w:t>
      </w:r>
      <w:proofErr w:type="spellStart"/>
      <w:r>
        <w:t>спровео</w:t>
      </w:r>
      <w:proofErr w:type="spellEnd"/>
      <w:r>
        <w:t xml:space="preserve">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r>
        <w:rPr>
          <w:szCs w:val="20"/>
          <w:lang w:val="sr-Cyrl-RS"/>
        </w:rPr>
        <w:t>Филтери за еритроците и тромбоците, филтрирани накнадно, сетови за донорске аферезне поступке и аутотрансфузиони системи/сетови за интраоперативно спашавање крви</w:t>
      </w:r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404-1-110/20-30, </w:t>
      </w:r>
    </w:p>
    <w:p w:rsidR="0015585C" w:rsidRDefault="0015585C" w:rsidP="0015585C">
      <w:pPr>
        <w:widowControl w:val="0"/>
        <w:numPr>
          <w:ilvl w:val="2"/>
          <w:numId w:val="2"/>
        </w:numPr>
        <w:spacing w:after="60" w:line="230" w:lineRule="atLeast"/>
        <w:ind w:left="1710" w:hanging="540"/>
      </w:pPr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Републички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</w:t>
      </w:r>
      <w:r>
        <w:rPr>
          <w:lang w:val="sr-Cyrl-RS"/>
        </w:rPr>
        <w:t xml:space="preserve">и Добављач дана ___.___.2020. године </w:t>
      </w:r>
      <w:proofErr w:type="spellStart"/>
      <w:r>
        <w:t>закљ</w:t>
      </w:r>
      <w:r w:rsidR="00740A37">
        <w:t>учи</w:t>
      </w:r>
      <w:r w:rsidR="00FC616A">
        <w:t>ли</w:t>
      </w:r>
      <w:proofErr w:type="spellEnd"/>
      <w:r w:rsidR="00FC616A">
        <w:t xml:space="preserve"> </w:t>
      </w:r>
      <w:proofErr w:type="spellStart"/>
      <w:r w:rsidR="00FC616A">
        <w:t>оквирни</w:t>
      </w:r>
      <w:proofErr w:type="spellEnd"/>
      <w:r w:rsidR="00FC616A">
        <w:t xml:space="preserve"> </w:t>
      </w:r>
      <w:proofErr w:type="spellStart"/>
      <w:r w:rsidR="00FC616A">
        <w:t>споразум</w:t>
      </w:r>
      <w:proofErr w:type="spellEnd"/>
      <w:r w:rsidR="00FC616A">
        <w:t xml:space="preserve"> </w:t>
      </w:r>
      <w:proofErr w:type="spellStart"/>
      <w:r w:rsidR="00FC616A">
        <w:t>бр</w:t>
      </w:r>
      <w:proofErr w:type="spellEnd"/>
      <w:r w:rsidR="00FC616A">
        <w:t>. 104-2</w:t>
      </w:r>
      <w:r w:rsidR="00740A37">
        <w:t>/</w:t>
      </w:r>
      <w:proofErr w:type="gramStart"/>
      <w:r w:rsidR="00740A37">
        <w:t>20</w:t>
      </w:r>
      <w:r>
        <w:t xml:space="preserve"> ,</w:t>
      </w:r>
      <w:proofErr w:type="spellStart"/>
      <w:r>
        <w:t>на</w:t>
      </w:r>
      <w:proofErr w:type="spellEnd"/>
      <w:proofErr w:type="gram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</w:t>
      </w:r>
      <w:r w:rsidR="00740A37">
        <w:rPr>
          <w:lang w:val="sr-Cyrl-RS"/>
        </w:rPr>
        <w:t>404-1-32/20-22</w:t>
      </w:r>
      <w:r w:rsidR="00740A37">
        <w:t xml:space="preserve"> </w:t>
      </w:r>
      <w:proofErr w:type="spellStart"/>
      <w:r w:rsidR="00740A37">
        <w:t>од</w:t>
      </w:r>
      <w:proofErr w:type="spellEnd"/>
      <w:r w:rsidR="00740A37">
        <w:t xml:space="preserve"> 18.08</w:t>
      </w:r>
      <w:r>
        <w:t xml:space="preserve">.2020. </w:t>
      </w:r>
      <w:proofErr w:type="spellStart"/>
      <w:r>
        <w:t>године</w:t>
      </w:r>
      <w:proofErr w:type="spellEnd"/>
      <w:r>
        <w:t xml:space="preserve">,  </w:t>
      </w:r>
    </w:p>
    <w:p w:rsidR="0015585C" w:rsidRDefault="0015585C" w:rsidP="0015585C">
      <w:pPr>
        <w:widowControl w:val="0"/>
        <w:numPr>
          <w:ilvl w:val="2"/>
          <w:numId w:val="2"/>
        </w:numPr>
        <w:spacing w:after="60" w:line="230" w:lineRule="atLeast"/>
        <w:ind w:left="1710" w:hanging="540"/>
      </w:pPr>
      <w:r>
        <w:rPr>
          <w:lang w:val="sr-Latn-RS"/>
        </w:rPr>
        <w:t xml:space="preserve"> </w:t>
      </w:r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закључују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ок</w:t>
      </w:r>
      <w:r w:rsidR="00FC616A">
        <w:t>вирним</w:t>
      </w:r>
      <w:proofErr w:type="spellEnd"/>
      <w:r w:rsidR="00FC616A">
        <w:t xml:space="preserve"> </w:t>
      </w:r>
      <w:proofErr w:type="spellStart"/>
      <w:r w:rsidR="00FC616A">
        <w:t>споразумом</w:t>
      </w:r>
      <w:proofErr w:type="spellEnd"/>
      <w:r w:rsidR="00FC616A">
        <w:t xml:space="preserve"> </w:t>
      </w:r>
      <w:proofErr w:type="spellStart"/>
      <w:r w:rsidR="00FC616A">
        <w:t>бр</w:t>
      </w:r>
      <w:proofErr w:type="spellEnd"/>
      <w:r w:rsidR="00FC616A">
        <w:t>. 104-2</w:t>
      </w:r>
      <w:r w:rsidR="00740A37">
        <w:t>/20</w:t>
      </w:r>
      <w:r>
        <w:t xml:space="preserve"> </w:t>
      </w:r>
      <w:proofErr w:type="spellStart"/>
      <w:r>
        <w:t>од</w:t>
      </w:r>
      <w:proofErr w:type="spellEnd"/>
      <w:r>
        <w:t xml:space="preserve"> __.__.2020. </w:t>
      </w:r>
      <w:proofErr w:type="spellStart"/>
      <w:r>
        <w:t>године</w:t>
      </w:r>
      <w:proofErr w:type="spellEnd"/>
      <w:r>
        <w:t xml:space="preserve">,  </w:t>
      </w:r>
    </w:p>
    <w:p w:rsidR="0015585C" w:rsidRDefault="0015585C" w:rsidP="0015585C">
      <w:pPr>
        <w:widowControl w:val="0"/>
        <w:numPr>
          <w:ilvl w:val="1"/>
          <w:numId w:val="2"/>
        </w:numPr>
        <w:ind w:left="1350" w:hanging="712"/>
      </w:pPr>
      <w:proofErr w:type="spellStart"/>
      <w:r>
        <w:t>На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уређена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уговором</w:t>
      </w:r>
      <w:proofErr w:type="spellEnd"/>
      <w:r>
        <w:t xml:space="preserve">, </w:t>
      </w:r>
      <w:proofErr w:type="spellStart"/>
      <w:r>
        <w:t>примењују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оквирног</w:t>
      </w:r>
      <w:proofErr w:type="spellEnd"/>
      <w:r>
        <w:t xml:space="preserve"> </w:t>
      </w:r>
      <w:proofErr w:type="spellStart"/>
      <w:r>
        <w:t>споразума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, 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</w:rPr>
        <w:t>ПРЕДМЕТ УГОВОРА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left="1191" w:hanging="550"/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куповина</w:t>
      </w:r>
      <w:proofErr w:type="spellEnd"/>
      <w:r>
        <w:t xml:space="preserve"> </w:t>
      </w:r>
      <w:r>
        <w:rPr>
          <w:lang w:val="sr-Cyrl-RS"/>
        </w:rPr>
        <w:t xml:space="preserve">и </w:t>
      </w:r>
      <w:r w:rsidRPr="00FC616A">
        <w:rPr>
          <w:color w:val="auto"/>
          <w:lang w:val="sr-Cyrl-RS"/>
        </w:rPr>
        <w:t xml:space="preserve">испорука </w:t>
      </w:r>
      <w:r w:rsidR="00FC616A" w:rsidRPr="00FC616A">
        <w:rPr>
          <w:color w:val="auto"/>
          <w:szCs w:val="20"/>
          <w:lang w:val="sr-Cyrl-RS"/>
        </w:rPr>
        <w:t>добара</w:t>
      </w:r>
      <w:r w:rsidR="00740A37" w:rsidRPr="00FC616A">
        <w:rPr>
          <w:color w:val="auto"/>
          <w:szCs w:val="20"/>
          <w:lang w:val="sr-Cyrl-RS"/>
        </w:rPr>
        <w:t xml:space="preserve"> </w:t>
      </w:r>
      <w:proofErr w:type="spellStart"/>
      <w:r>
        <w:t>наведених</w:t>
      </w:r>
      <w:proofErr w:type="spellEnd"/>
      <w:r>
        <w:t xml:space="preserve"> у </w:t>
      </w:r>
      <w:proofErr w:type="spellStart"/>
      <w:r>
        <w:t>Спецификацији</w:t>
      </w:r>
      <w:proofErr w:type="spellEnd"/>
      <w:r>
        <w:t xml:space="preserve"> </w:t>
      </w:r>
      <w:proofErr w:type="spellStart"/>
      <w:r>
        <w:rPr>
          <w:bCs/>
          <w:szCs w:val="20"/>
        </w:rPr>
        <w:t>материјала</w:t>
      </w:r>
      <w:proofErr w:type="spellEnd"/>
      <w:r>
        <w:rPr>
          <w:bCs/>
          <w:szCs w:val="20"/>
        </w:rP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ценама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 xml:space="preserve"> 1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и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.  </w:t>
      </w:r>
    </w:p>
    <w:p w:rsidR="0015585C" w:rsidRDefault="0015585C" w:rsidP="00740A37">
      <w:pPr>
        <w:numPr>
          <w:ilvl w:val="1"/>
          <w:numId w:val="2"/>
        </w:numPr>
        <w:ind w:left="1191" w:hanging="550"/>
      </w:pPr>
      <w:r>
        <w:rPr>
          <w:lang w:val="sr-Cyrl-RS"/>
        </w:rPr>
        <w:t>Овај уговор важи до реализације укупно уговорених количина</w:t>
      </w:r>
      <w:r>
        <w:t>.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</w:rPr>
        <w:lastRenderedPageBreak/>
        <w:t>ЦЕНА И ПЛАЋАЊЕ</w:t>
      </w:r>
      <w:r>
        <w:t xml:space="preserve"> </w:t>
      </w:r>
    </w:p>
    <w:p w:rsidR="0015585C" w:rsidRPr="00FC616A" w:rsidRDefault="00740A37" w:rsidP="0015585C">
      <w:pPr>
        <w:widowControl w:val="0"/>
        <w:numPr>
          <w:ilvl w:val="1"/>
          <w:numId w:val="2"/>
        </w:numPr>
        <w:ind w:left="1191" w:hanging="550"/>
        <w:rPr>
          <w:color w:val="auto"/>
        </w:rPr>
      </w:pPr>
      <w:proofErr w:type="spellStart"/>
      <w:r w:rsidRPr="00FC616A">
        <w:rPr>
          <w:color w:val="auto"/>
        </w:rPr>
        <w:t>Цен</w:t>
      </w:r>
      <w:proofErr w:type="spellEnd"/>
      <w:r w:rsidR="00FC616A" w:rsidRPr="00FC616A">
        <w:rPr>
          <w:color w:val="auto"/>
          <w:lang w:val="sr-Cyrl-RS"/>
        </w:rPr>
        <w:t>е</w:t>
      </w:r>
      <w:r w:rsidR="00FC616A" w:rsidRPr="00FC616A">
        <w:rPr>
          <w:color w:val="auto"/>
        </w:rPr>
        <w:t xml:space="preserve"> </w:t>
      </w:r>
      <w:proofErr w:type="spellStart"/>
      <w:r w:rsidR="00FC616A" w:rsidRPr="00FC616A">
        <w:rPr>
          <w:color w:val="auto"/>
        </w:rPr>
        <w:t>из</w:t>
      </w:r>
      <w:proofErr w:type="spellEnd"/>
      <w:r w:rsidR="00FC616A" w:rsidRPr="00FC616A">
        <w:rPr>
          <w:color w:val="auto"/>
        </w:rPr>
        <w:t xml:space="preserve"> </w:t>
      </w:r>
      <w:proofErr w:type="spellStart"/>
      <w:r w:rsidR="00FC616A" w:rsidRPr="00FC616A">
        <w:rPr>
          <w:color w:val="auto"/>
        </w:rPr>
        <w:t>овог</w:t>
      </w:r>
      <w:proofErr w:type="spellEnd"/>
      <w:r w:rsidR="00FC616A" w:rsidRPr="00FC616A">
        <w:rPr>
          <w:color w:val="auto"/>
        </w:rPr>
        <w:t xml:space="preserve"> </w:t>
      </w:r>
      <w:proofErr w:type="spellStart"/>
      <w:r w:rsidR="00FC616A" w:rsidRPr="00FC616A">
        <w:rPr>
          <w:color w:val="auto"/>
        </w:rPr>
        <w:t>Уговора</w:t>
      </w:r>
      <w:proofErr w:type="spellEnd"/>
      <w:r w:rsidR="00FC616A" w:rsidRPr="00FC616A">
        <w:rPr>
          <w:color w:val="auto"/>
        </w:rPr>
        <w:t xml:space="preserve"> </w:t>
      </w:r>
      <w:proofErr w:type="spellStart"/>
      <w:r w:rsidR="00FC616A" w:rsidRPr="00FC616A">
        <w:rPr>
          <w:color w:val="auto"/>
        </w:rPr>
        <w:t>је</w:t>
      </w:r>
      <w:proofErr w:type="spellEnd"/>
      <w:r w:rsidR="00FC616A" w:rsidRPr="00FC616A">
        <w:rPr>
          <w:color w:val="auto"/>
        </w:rPr>
        <w:t xml:space="preserve"> </w:t>
      </w:r>
      <w:proofErr w:type="spellStart"/>
      <w:r w:rsidR="00FC616A" w:rsidRPr="00FC616A">
        <w:rPr>
          <w:color w:val="auto"/>
        </w:rPr>
        <w:t>јединичне</w:t>
      </w:r>
      <w:proofErr w:type="spellEnd"/>
      <w:r w:rsidR="00FC616A" w:rsidRPr="00FC616A">
        <w:rPr>
          <w:color w:val="auto"/>
        </w:rPr>
        <w:t xml:space="preserve"> </w:t>
      </w:r>
      <w:proofErr w:type="spellStart"/>
      <w:r w:rsidR="00FC616A" w:rsidRPr="00FC616A">
        <w:rPr>
          <w:color w:val="auto"/>
        </w:rPr>
        <w:t>цене</w:t>
      </w:r>
      <w:proofErr w:type="spellEnd"/>
      <w:r w:rsidR="00FC616A" w:rsidRPr="00FC616A">
        <w:rPr>
          <w:color w:val="auto"/>
        </w:rPr>
        <w:t xml:space="preserve"> </w:t>
      </w:r>
      <w:proofErr w:type="spellStart"/>
      <w:r w:rsidR="00FC616A" w:rsidRPr="00FC616A">
        <w:rPr>
          <w:color w:val="auto"/>
        </w:rPr>
        <w:t>наведене</w:t>
      </w:r>
      <w:proofErr w:type="spellEnd"/>
      <w:r w:rsidR="0015585C" w:rsidRPr="00FC616A">
        <w:rPr>
          <w:color w:val="auto"/>
        </w:rPr>
        <w:t xml:space="preserve"> у </w:t>
      </w:r>
      <w:r w:rsidR="0015585C" w:rsidRPr="00FC616A">
        <w:rPr>
          <w:color w:val="auto"/>
          <w:lang w:val="sr-Cyrl-RS"/>
        </w:rPr>
        <w:t xml:space="preserve">Спецификацији материјала са ценама из </w:t>
      </w:r>
      <w:proofErr w:type="spellStart"/>
      <w:r w:rsidR="0015585C" w:rsidRPr="00FC616A">
        <w:rPr>
          <w:color w:val="auto"/>
        </w:rPr>
        <w:t>члана</w:t>
      </w:r>
      <w:proofErr w:type="spellEnd"/>
      <w:r w:rsidR="0015585C" w:rsidRPr="00FC616A">
        <w:rPr>
          <w:color w:val="auto"/>
        </w:rPr>
        <w:t xml:space="preserve"> 2. </w:t>
      </w:r>
      <w:proofErr w:type="spellStart"/>
      <w:proofErr w:type="gramStart"/>
      <w:r w:rsidR="0015585C" w:rsidRPr="00FC616A">
        <w:rPr>
          <w:color w:val="auto"/>
        </w:rPr>
        <w:t>овог</w:t>
      </w:r>
      <w:proofErr w:type="spellEnd"/>
      <w:proofErr w:type="gramEnd"/>
      <w:r w:rsidR="0015585C" w:rsidRPr="00FC616A">
        <w:rPr>
          <w:color w:val="auto"/>
        </w:rPr>
        <w:t xml:space="preserve"> </w:t>
      </w:r>
      <w:proofErr w:type="spellStart"/>
      <w:r w:rsidR="00FC616A">
        <w:rPr>
          <w:color w:val="auto"/>
        </w:rPr>
        <w:t>уговора</w:t>
      </w:r>
      <w:proofErr w:type="spellEnd"/>
      <w:r w:rsidR="00FC616A">
        <w:rPr>
          <w:color w:val="auto"/>
        </w:rPr>
        <w:t xml:space="preserve"> </w:t>
      </w:r>
      <w:proofErr w:type="spellStart"/>
      <w:r w:rsidR="00FC616A">
        <w:rPr>
          <w:color w:val="auto"/>
        </w:rPr>
        <w:t>које</w:t>
      </w:r>
      <w:proofErr w:type="spellEnd"/>
      <w:r w:rsidRPr="00FC616A">
        <w:rPr>
          <w:color w:val="auto"/>
        </w:rPr>
        <w:t xml:space="preserve"> </w:t>
      </w:r>
      <w:proofErr w:type="spellStart"/>
      <w:r w:rsidRPr="00FC616A">
        <w:rPr>
          <w:color w:val="auto"/>
        </w:rPr>
        <w:t>одговара</w:t>
      </w:r>
      <w:proofErr w:type="spellEnd"/>
      <w:r w:rsidR="00FC616A">
        <w:rPr>
          <w:color w:val="auto"/>
          <w:lang w:val="sr-Cyrl-RS"/>
        </w:rPr>
        <w:t>ју</w:t>
      </w:r>
      <w:r w:rsidR="00FC616A">
        <w:rPr>
          <w:color w:val="auto"/>
        </w:rPr>
        <w:t xml:space="preserve">  </w:t>
      </w:r>
      <w:proofErr w:type="spellStart"/>
      <w:r w:rsidR="00FC616A">
        <w:rPr>
          <w:color w:val="auto"/>
        </w:rPr>
        <w:t>ценама</w:t>
      </w:r>
      <w:proofErr w:type="spellEnd"/>
      <w:r w:rsidR="0015585C" w:rsidRPr="00FC616A">
        <w:rPr>
          <w:color w:val="auto"/>
        </w:rPr>
        <w:t xml:space="preserve"> </w:t>
      </w:r>
      <w:proofErr w:type="spellStart"/>
      <w:r w:rsidR="0015585C" w:rsidRPr="00FC616A">
        <w:rPr>
          <w:color w:val="auto"/>
        </w:rPr>
        <w:t>из</w:t>
      </w:r>
      <w:proofErr w:type="spellEnd"/>
      <w:r w:rsidR="0015585C" w:rsidRPr="00FC616A">
        <w:rPr>
          <w:color w:val="auto"/>
        </w:rPr>
        <w:t xml:space="preserve"> </w:t>
      </w:r>
      <w:proofErr w:type="spellStart"/>
      <w:r w:rsidR="0015585C" w:rsidRPr="00FC616A">
        <w:rPr>
          <w:color w:val="auto"/>
        </w:rPr>
        <w:t>оквирног</w:t>
      </w:r>
      <w:proofErr w:type="spellEnd"/>
      <w:r w:rsidR="0015585C" w:rsidRPr="00FC616A">
        <w:rPr>
          <w:color w:val="auto"/>
        </w:rPr>
        <w:t xml:space="preserve"> </w:t>
      </w:r>
      <w:proofErr w:type="spellStart"/>
      <w:r w:rsidR="0015585C" w:rsidRPr="00FC616A">
        <w:rPr>
          <w:color w:val="auto"/>
        </w:rPr>
        <w:t>споразума</w:t>
      </w:r>
      <w:proofErr w:type="spellEnd"/>
      <w:r w:rsidR="0015585C" w:rsidRPr="00FC616A">
        <w:rPr>
          <w:color w:val="auto"/>
        </w:rPr>
        <w:t xml:space="preserve">. </w:t>
      </w:r>
    </w:p>
    <w:p w:rsidR="0015585C" w:rsidRPr="00FC616A" w:rsidRDefault="0015585C" w:rsidP="0015585C">
      <w:pPr>
        <w:widowControl w:val="0"/>
        <w:numPr>
          <w:ilvl w:val="1"/>
          <w:numId w:val="2"/>
        </w:numPr>
        <w:ind w:left="1191" w:hanging="550"/>
        <w:rPr>
          <w:color w:val="auto"/>
        </w:rPr>
      </w:pPr>
      <w:proofErr w:type="spellStart"/>
      <w:r w:rsidRPr="00FC616A">
        <w:rPr>
          <w:color w:val="auto"/>
        </w:rPr>
        <w:t>Купац</w:t>
      </w:r>
      <w:proofErr w:type="spellEnd"/>
      <w:r w:rsidRPr="00FC616A">
        <w:rPr>
          <w:color w:val="auto"/>
        </w:rPr>
        <w:t xml:space="preserve"> </w:t>
      </w:r>
      <w:proofErr w:type="spellStart"/>
      <w:r w:rsidRPr="00FC616A">
        <w:rPr>
          <w:color w:val="auto"/>
        </w:rPr>
        <w:t>плаћа</w:t>
      </w:r>
      <w:proofErr w:type="spellEnd"/>
      <w:r w:rsidRPr="00FC616A">
        <w:rPr>
          <w:color w:val="auto"/>
        </w:rPr>
        <w:t xml:space="preserve"> </w:t>
      </w:r>
      <w:proofErr w:type="spellStart"/>
      <w:r w:rsidRPr="00FC616A">
        <w:rPr>
          <w:color w:val="auto"/>
        </w:rPr>
        <w:t>и</w:t>
      </w:r>
      <w:r w:rsidR="00FC616A" w:rsidRPr="00FC616A">
        <w:rPr>
          <w:color w:val="auto"/>
        </w:rPr>
        <w:t>споручене</w:t>
      </w:r>
      <w:proofErr w:type="spellEnd"/>
      <w:r w:rsidR="00FC616A" w:rsidRPr="00FC616A">
        <w:rPr>
          <w:color w:val="auto"/>
        </w:rPr>
        <w:t xml:space="preserve"> </w:t>
      </w:r>
      <w:proofErr w:type="spellStart"/>
      <w:r w:rsidR="00FC616A" w:rsidRPr="00FC616A">
        <w:rPr>
          <w:color w:val="auto"/>
        </w:rPr>
        <w:t>количине</w:t>
      </w:r>
      <w:proofErr w:type="spellEnd"/>
      <w:r w:rsidR="00FC616A" w:rsidRPr="00FC616A">
        <w:rPr>
          <w:color w:val="auto"/>
        </w:rPr>
        <w:t xml:space="preserve"> </w:t>
      </w:r>
      <w:proofErr w:type="spellStart"/>
      <w:r w:rsidR="00FC616A" w:rsidRPr="00FC616A">
        <w:rPr>
          <w:color w:val="auto"/>
        </w:rPr>
        <w:t>по</w:t>
      </w:r>
      <w:proofErr w:type="spellEnd"/>
      <w:r w:rsidR="00FC616A" w:rsidRPr="00FC616A">
        <w:rPr>
          <w:color w:val="auto"/>
        </w:rPr>
        <w:t xml:space="preserve"> </w:t>
      </w:r>
      <w:proofErr w:type="spellStart"/>
      <w:r w:rsidR="00FC616A" w:rsidRPr="00FC616A">
        <w:rPr>
          <w:color w:val="auto"/>
        </w:rPr>
        <w:t>уговореним</w:t>
      </w:r>
      <w:proofErr w:type="spellEnd"/>
      <w:r w:rsidR="00FC616A" w:rsidRPr="00FC616A">
        <w:rPr>
          <w:color w:val="auto"/>
        </w:rPr>
        <w:t xml:space="preserve"> </w:t>
      </w:r>
      <w:proofErr w:type="spellStart"/>
      <w:r w:rsidR="00FC616A" w:rsidRPr="00FC616A">
        <w:rPr>
          <w:color w:val="auto"/>
        </w:rPr>
        <w:t>јединичним</w:t>
      </w:r>
      <w:proofErr w:type="spellEnd"/>
      <w:r w:rsidR="00740A37" w:rsidRPr="00FC616A">
        <w:rPr>
          <w:color w:val="auto"/>
        </w:rPr>
        <w:t xml:space="preserve"> </w:t>
      </w:r>
      <w:proofErr w:type="spellStart"/>
      <w:r w:rsidR="00FC616A" w:rsidRPr="00FC616A">
        <w:rPr>
          <w:color w:val="auto"/>
        </w:rPr>
        <w:t>ценама</w:t>
      </w:r>
      <w:proofErr w:type="spellEnd"/>
      <w:r w:rsidR="00FC616A" w:rsidRPr="00FC616A">
        <w:rPr>
          <w:color w:val="auto"/>
        </w:rPr>
        <w:t xml:space="preserve">, </w:t>
      </w:r>
      <w:proofErr w:type="spellStart"/>
      <w:r w:rsidR="00FC616A" w:rsidRPr="00FC616A">
        <w:rPr>
          <w:color w:val="auto"/>
        </w:rPr>
        <w:t>увећаним</w:t>
      </w:r>
      <w:proofErr w:type="spellEnd"/>
      <w:r w:rsidRPr="00FC616A">
        <w:rPr>
          <w:color w:val="auto"/>
        </w:rPr>
        <w:t xml:space="preserve"> </w:t>
      </w:r>
      <w:proofErr w:type="spellStart"/>
      <w:r w:rsidRPr="00FC616A">
        <w:rPr>
          <w:color w:val="auto"/>
        </w:rPr>
        <w:t>за</w:t>
      </w:r>
      <w:proofErr w:type="spellEnd"/>
      <w:r w:rsidRPr="00FC616A">
        <w:rPr>
          <w:color w:val="auto"/>
        </w:rPr>
        <w:t xml:space="preserve"> </w:t>
      </w:r>
      <w:proofErr w:type="spellStart"/>
      <w:r w:rsidRPr="00FC616A">
        <w:rPr>
          <w:color w:val="auto"/>
        </w:rPr>
        <w:t>износ</w:t>
      </w:r>
      <w:proofErr w:type="spellEnd"/>
      <w:r w:rsidRPr="00FC616A">
        <w:rPr>
          <w:color w:val="auto"/>
        </w:rPr>
        <w:t xml:space="preserve"> ПДВ-а, у </w:t>
      </w:r>
      <w:proofErr w:type="spellStart"/>
      <w:r w:rsidRPr="00FC616A">
        <w:rPr>
          <w:color w:val="auto"/>
        </w:rPr>
        <w:t>року</w:t>
      </w:r>
      <w:proofErr w:type="spellEnd"/>
      <w:r w:rsidRPr="00FC616A">
        <w:rPr>
          <w:color w:val="auto"/>
        </w:rPr>
        <w:t xml:space="preserve"> </w:t>
      </w:r>
      <w:proofErr w:type="spellStart"/>
      <w:r w:rsidRPr="00FC616A">
        <w:rPr>
          <w:color w:val="auto"/>
        </w:rPr>
        <w:t>од</w:t>
      </w:r>
      <w:proofErr w:type="spellEnd"/>
      <w:r w:rsidRPr="00FC616A">
        <w:rPr>
          <w:color w:val="auto"/>
        </w:rPr>
        <w:t xml:space="preserve"> 90 </w:t>
      </w:r>
      <w:proofErr w:type="spellStart"/>
      <w:r w:rsidRPr="00FC616A">
        <w:rPr>
          <w:color w:val="auto"/>
        </w:rPr>
        <w:t>дана</w:t>
      </w:r>
      <w:proofErr w:type="spellEnd"/>
      <w:r w:rsidRPr="00FC616A">
        <w:rPr>
          <w:color w:val="auto"/>
        </w:rPr>
        <w:t xml:space="preserve"> </w:t>
      </w:r>
      <w:proofErr w:type="spellStart"/>
      <w:r w:rsidRPr="00FC616A">
        <w:rPr>
          <w:color w:val="auto"/>
        </w:rPr>
        <w:t>од</w:t>
      </w:r>
      <w:proofErr w:type="spellEnd"/>
      <w:r w:rsidRPr="00FC616A">
        <w:rPr>
          <w:color w:val="auto"/>
        </w:rPr>
        <w:t xml:space="preserve"> </w:t>
      </w:r>
      <w:proofErr w:type="spellStart"/>
      <w:r w:rsidRPr="00FC616A">
        <w:rPr>
          <w:color w:val="auto"/>
        </w:rPr>
        <w:t>дана</w:t>
      </w:r>
      <w:proofErr w:type="spellEnd"/>
      <w:r w:rsidRPr="00FC616A">
        <w:rPr>
          <w:color w:val="auto"/>
        </w:rPr>
        <w:t xml:space="preserve"> </w:t>
      </w:r>
      <w:proofErr w:type="spellStart"/>
      <w:r w:rsidRPr="00FC616A">
        <w:rPr>
          <w:color w:val="auto"/>
        </w:rPr>
        <w:t>пријема</w:t>
      </w:r>
      <w:proofErr w:type="spellEnd"/>
      <w:r w:rsidRPr="00FC616A">
        <w:rPr>
          <w:color w:val="auto"/>
        </w:rPr>
        <w:t xml:space="preserve"> </w:t>
      </w:r>
      <w:proofErr w:type="spellStart"/>
      <w:r w:rsidRPr="00FC616A">
        <w:rPr>
          <w:color w:val="auto"/>
        </w:rPr>
        <w:t>фактуре</w:t>
      </w:r>
      <w:proofErr w:type="spellEnd"/>
      <w:r w:rsidRPr="00FC616A">
        <w:rPr>
          <w:color w:val="auto"/>
        </w:rPr>
        <w:t xml:space="preserve">.  </w:t>
      </w:r>
    </w:p>
    <w:p w:rsidR="0015585C" w:rsidRDefault="0015585C" w:rsidP="0015585C">
      <w:pPr>
        <w:widowControl w:val="0"/>
        <w:numPr>
          <w:ilvl w:val="1"/>
          <w:numId w:val="2"/>
        </w:numPr>
        <w:ind w:left="1191" w:hanging="550"/>
      </w:pPr>
      <w:proofErr w:type="spellStart"/>
      <w:r>
        <w:t>Oбавезе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доспевају</w:t>
      </w:r>
      <w:proofErr w:type="spellEnd"/>
      <w:r>
        <w:t xml:space="preserve"> у </w:t>
      </w:r>
      <w:proofErr w:type="spellStart"/>
      <w:r>
        <w:t>наредној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реализоване</w:t>
      </w:r>
      <w:proofErr w:type="spellEnd"/>
      <w:r>
        <w:t xml:space="preserve"> </w:t>
      </w:r>
      <w:proofErr w:type="spellStart"/>
      <w:r>
        <w:t>највише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ову</w:t>
      </w:r>
      <w:proofErr w:type="spellEnd"/>
      <w:r>
        <w:t xml:space="preserve"> </w:t>
      </w:r>
      <w:proofErr w:type="spellStart"/>
      <w:r>
        <w:t>намену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одобрена</w:t>
      </w:r>
      <w:proofErr w:type="spellEnd"/>
      <w:r>
        <w:t xml:space="preserve"> у </w:t>
      </w:r>
      <w:proofErr w:type="spellStart"/>
      <w:r>
        <w:t>тој</w:t>
      </w:r>
      <w:proofErr w:type="spellEnd"/>
      <w:r>
        <w:t xml:space="preserve"> </w:t>
      </w:r>
      <w:proofErr w:type="spellStart"/>
      <w:r>
        <w:t>буџетској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rPr>
          <w:lang w:val="sr-Cyrl-RS"/>
        </w:rPr>
        <w:t xml:space="preserve"> у складу са Законом којим се уређује буђџетски систем, односно Законом којим се уређује здравствена заштита</w:t>
      </w:r>
      <w:r>
        <w:t xml:space="preserve">.  </w:t>
      </w:r>
    </w:p>
    <w:p w:rsidR="0015585C" w:rsidRDefault="0015585C" w:rsidP="0015585C">
      <w:pPr>
        <w:widowControl w:val="0"/>
        <w:numPr>
          <w:ilvl w:val="1"/>
          <w:numId w:val="2"/>
        </w:numPr>
        <w:ind w:left="1191" w:hanging="550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јесте</w:t>
      </w:r>
      <w:proofErr w:type="spellEnd"/>
      <w:r>
        <w:t xml:space="preserve"> </w:t>
      </w: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количине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у</w:t>
      </w:r>
      <w:r>
        <w:rPr>
          <w:lang w:val="sr-Cyrl-RS"/>
        </w:rPr>
        <w:t xml:space="preserve"> Спецификацији материјала са ценама из</w:t>
      </w:r>
      <w:r>
        <w:t xml:space="preserve"> </w:t>
      </w:r>
      <w:proofErr w:type="spellStart"/>
      <w:r>
        <w:t>члана</w:t>
      </w:r>
      <w:proofErr w:type="spellEnd"/>
      <w:r>
        <w:t xml:space="preserve"> 2.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уговора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урачунатим</w:t>
      </w:r>
      <w:proofErr w:type="spellEnd"/>
      <w:r>
        <w:t xml:space="preserve"> ПДВ-</w:t>
      </w:r>
      <w:proofErr w:type="spellStart"/>
      <w:r>
        <w:t>ом</w:t>
      </w:r>
      <w:proofErr w:type="spellEnd"/>
      <w:r>
        <w:t xml:space="preserve"> и  </w:t>
      </w:r>
      <w:proofErr w:type="spellStart"/>
      <w:r>
        <w:t>износи</w:t>
      </w:r>
      <w:proofErr w:type="spellEnd"/>
      <w:r>
        <w:t xml:space="preserve"> ______________ </w:t>
      </w:r>
      <w:proofErr w:type="spellStart"/>
      <w:r>
        <w:t>динара</w:t>
      </w:r>
      <w:proofErr w:type="spellEnd"/>
      <w:r>
        <w:t xml:space="preserve">.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 xml:space="preserve">ИСПОРУКА  </w:t>
      </w:r>
    </w:p>
    <w:p w:rsidR="0015585C" w:rsidRDefault="0015585C" w:rsidP="0015585C">
      <w:pPr>
        <w:widowControl w:val="0"/>
        <w:numPr>
          <w:ilvl w:val="1"/>
          <w:numId w:val="2"/>
        </w:numPr>
        <w:spacing w:before="100" w:after="100"/>
        <w:ind w:left="1181" w:right="0" w:hanging="547"/>
      </w:pPr>
      <w:r>
        <w:rPr>
          <w:lang w:val="sr-Cyrl-RS"/>
        </w:rPr>
        <w:t>Испорука је сукцесивна и врши се према потребама Купаца.</w:t>
      </w:r>
    </w:p>
    <w:p w:rsidR="0015585C" w:rsidRDefault="0015585C" w:rsidP="0015585C">
      <w:pPr>
        <w:widowControl w:val="0"/>
        <w:numPr>
          <w:ilvl w:val="1"/>
          <w:numId w:val="2"/>
        </w:numPr>
        <w:spacing w:before="100" w:after="100"/>
        <w:ind w:left="1181" w:right="0" w:hanging="547"/>
      </w:pPr>
      <w:proofErr w:type="spellStart"/>
      <w:r>
        <w:t>Добављач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обавезује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укупно</w:t>
      </w:r>
      <w:proofErr w:type="spellEnd"/>
      <w:r>
        <w:t xml:space="preserve"> </w:t>
      </w:r>
      <w:proofErr w:type="spellStart"/>
      <w:r>
        <w:t>уговорену</w:t>
      </w:r>
      <w:proofErr w:type="spellEnd"/>
      <w:r>
        <w:t xml:space="preserve"> </w:t>
      </w:r>
      <w:proofErr w:type="spellStart"/>
      <w:r>
        <w:t>количину</w:t>
      </w:r>
      <w:proofErr w:type="spellEnd"/>
      <w:r>
        <w:t xml:space="preserve"> </w:t>
      </w:r>
      <w:r w:rsidR="00740A37">
        <w:rPr>
          <w:szCs w:val="20"/>
          <w:lang w:val="sr-Cyrl-RS"/>
        </w:rPr>
        <w:t>добара</w:t>
      </w:r>
      <w:r>
        <w:t xml:space="preserve">,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испоручити</w:t>
      </w:r>
      <w:proofErr w:type="spellEnd"/>
      <w:r>
        <w:t xml:space="preserve"> </w:t>
      </w:r>
      <w:proofErr w:type="spellStart"/>
      <w:r>
        <w:t>Купцу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Купца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FC616A">
        <w:rPr>
          <w:lang w:val="sr-Cyrl-RS"/>
        </w:rPr>
        <w:t>5 (пет</w:t>
      </w:r>
      <w:r w:rsidR="00740A37">
        <w:rPr>
          <w:lang w:val="sr-Cyrl-RS"/>
        </w:rPr>
        <w:t>) дана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r>
        <w:rPr>
          <w:lang w:val="sr-Cyrl-RS"/>
        </w:rPr>
        <w:t xml:space="preserve">писаног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Купца</w:t>
      </w:r>
      <w:proofErr w:type="spellEnd"/>
      <w:r>
        <w:t>.</w:t>
      </w:r>
    </w:p>
    <w:p w:rsidR="0015585C" w:rsidRDefault="0015585C" w:rsidP="0015585C">
      <w:pPr>
        <w:widowControl w:val="0"/>
        <w:numPr>
          <w:ilvl w:val="1"/>
          <w:numId w:val="2"/>
        </w:numPr>
        <w:spacing w:before="100" w:after="100"/>
        <w:ind w:left="1181" w:right="0" w:hanging="547"/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____________ </w:t>
      </w:r>
      <w:r>
        <w:rPr>
          <w:i/>
        </w:rPr>
        <w:t>(</w:t>
      </w:r>
      <w:proofErr w:type="spellStart"/>
      <w:r>
        <w:rPr>
          <w:i/>
        </w:rPr>
        <w:t>унети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место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испоруке</w:t>
      </w:r>
      <w:proofErr w:type="spellEnd"/>
      <w:r>
        <w:rPr>
          <w:i/>
        </w:rPr>
        <w:t>)</w:t>
      </w:r>
      <w:r>
        <w:t xml:space="preserve">. </w:t>
      </w:r>
    </w:p>
    <w:p w:rsidR="0015585C" w:rsidRDefault="0015585C" w:rsidP="0015585C">
      <w:pPr>
        <w:widowControl w:val="0"/>
        <w:numPr>
          <w:ilvl w:val="1"/>
          <w:numId w:val="2"/>
        </w:numPr>
        <w:spacing w:before="100" w:after="100"/>
        <w:ind w:left="1181" w:right="0" w:hanging="547"/>
      </w:pPr>
      <w:r>
        <w:rPr>
          <w:lang w:val="sr-Cyrl-RS"/>
        </w:rPr>
        <w:t xml:space="preserve">Уз сваку </w:t>
      </w:r>
      <w:proofErr w:type="spellStart"/>
      <w:r>
        <w:rPr>
          <w:szCs w:val="20"/>
        </w:rPr>
        <w:t>испоруку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Добављач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ће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доставити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отпремницу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Купцу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потписану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овлашћеног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лица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Купца</w:t>
      </w:r>
      <w:proofErr w:type="spellEnd"/>
      <w:r>
        <w:rPr>
          <w:szCs w:val="20"/>
          <w:lang w:val="sr-Cyrl-RS"/>
        </w:rPr>
        <w:t>.</w:t>
      </w:r>
      <w:r>
        <w:rPr>
          <w:lang w:val="sr-Cyrl-RS"/>
        </w:rPr>
        <w:t xml:space="preserve">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>УГОВОРНА КАЗНА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прекорачења</w:t>
      </w:r>
      <w:proofErr w:type="spellEnd"/>
      <w:r>
        <w:t xml:space="preserve"> </w:t>
      </w:r>
      <w:proofErr w:type="spellStart"/>
      <w:r>
        <w:t>уговореног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</w:t>
      </w:r>
      <w:proofErr w:type="spellStart"/>
      <w:r>
        <w:t>Добављач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Купцу</w:t>
      </w:r>
      <w:proofErr w:type="spellEnd"/>
      <w:r>
        <w:t xml:space="preserve"> </w:t>
      </w:r>
      <w:proofErr w:type="spellStart"/>
      <w:r>
        <w:t>уговорну</w:t>
      </w:r>
      <w:proofErr w:type="spellEnd"/>
      <w:r>
        <w:t xml:space="preserve"> </w:t>
      </w:r>
      <w:proofErr w:type="spellStart"/>
      <w:r>
        <w:t>казну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0,5%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укупне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r>
        <w:rPr>
          <w:lang w:val="sr-Cyrl-RS"/>
        </w:rPr>
        <w:t>без ПДВ-а предметног</w:t>
      </w:r>
      <w:r>
        <w:t xml:space="preserve"> </w:t>
      </w:r>
      <w:proofErr w:type="spellStart"/>
      <w:r>
        <w:t>добара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прекорачио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закашњења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rPr>
          <w:lang w:val="sr-Cyrl-RS"/>
        </w:rPr>
        <w:t xml:space="preserve"> испоручених са закашњењем</w:t>
      </w:r>
      <w:r>
        <w:t xml:space="preserve">.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штета</w:t>
      </w:r>
      <w:proofErr w:type="spellEnd"/>
      <w:r>
        <w:t xml:space="preserve"> </w:t>
      </w:r>
      <w:proofErr w:type="spellStart"/>
      <w:r>
        <w:t>пређе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казне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Купац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тражи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стварне</w:t>
      </w:r>
      <w:proofErr w:type="spellEnd"/>
      <w:r>
        <w:t xml:space="preserve"> </w:t>
      </w:r>
      <w:proofErr w:type="spellStart"/>
      <w:r>
        <w:t>штете</w:t>
      </w:r>
      <w:proofErr w:type="spellEnd"/>
      <w:r>
        <w:t xml:space="preserve">, а </w:t>
      </w:r>
      <w:proofErr w:type="spellStart"/>
      <w:r>
        <w:t>може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раскине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Добављачу</w:t>
      </w:r>
      <w:proofErr w:type="spellEnd"/>
      <w:r>
        <w:t xml:space="preserve">. 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>ВИША СИЛА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proofErr w:type="spellStart"/>
      <w:r>
        <w:t>Наступање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силе</w:t>
      </w:r>
      <w:proofErr w:type="spellEnd"/>
      <w:r>
        <w:t xml:space="preserve"> </w:t>
      </w:r>
      <w:proofErr w:type="spellStart"/>
      <w:r>
        <w:t>ослобађа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одговорности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кашњење</w:t>
      </w:r>
      <w:proofErr w:type="spellEnd"/>
      <w:r>
        <w:t xml:space="preserve"> у </w:t>
      </w:r>
      <w:proofErr w:type="spellStart"/>
      <w:r>
        <w:t>извршењу</w:t>
      </w:r>
      <w:proofErr w:type="spellEnd"/>
      <w:r>
        <w:t xml:space="preserve"> </w:t>
      </w:r>
      <w:proofErr w:type="spellStart"/>
      <w:r>
        <w:t>уговорених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. О </w:t>
      </w:r>
      <w:proofErr w:type="spellStart"/>
      <w:r>
        <w:t>датуму</w:t>
      </w:r>
      <w:proofErr w:type="spellEnd"/>
      <w:r>
        <w:t xml:space="preserve"> </w:t>
      </w:r>
      <w:proofErr w:type="spellStart"/>
      <w:r>
        <w:t>наступања</w:t>
      </w:r>
      <w:proofErr w:type="spellEnd"/>
      <w:r>
        <w:t xml:space="preserve">, </w:t>
      </w:r>
      <w:proofErr w:type="spellStart"/>
      <w:r>
        <w:t>трајању</w:t>
      </w:r>
      <w:proofErr w:type="spellEnd"/>
      <w:r>
        <w:t xml:space="preserve"> и </w:t>
      </w:r>
      <w:proofErr w:type="spellStart"/>
      <w:r>
        <w:t>датуму</w:t>
      </w:r>
      <w:proofErr w:type="spellEnd"/>
      <w:r>
        <w:t xml:space="preserve"> </w:t>
      </w:r>
      <w:proofErr w:type="spellStart"/>
      <w:r>
        <w:t>престанка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силе</w:t>
      </w:r>
      <w:proofErr w:type="spellEnd"/>
      <w:r>
        <w:t xml:space="preserve">,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обавезне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другу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писменим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24 (</w:t>
      </w:r>
      <w:proofErr w:type="spellStart"/>
      <w:r>
        <w:t>двадесетчетири</w:t>
      </w:r>
      <w:proofErr w:type="spellEnd"/>
      <w:r>
        <w:t xml:space="preserve">) </w:t>
      </w:r>
      <w:proofErr w:type="spellStart"/>
      <w:r>
        <w:t>часа</w:t>
      </w:r>
      <w:proofErr w:type="spellEnd"/>
      <w:r>
        <w:t xml:space="preserve">. 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proofErr w:type="spellStart"/>
      <w:r>
        <w:t>Као</w:t>
      </w:r>
      <w:proofErr w:type="spellEnd"/>
      <w:r>
        <w:t xml:space="preserve"> </w:t>
      </w:r>
      <w:proofErr w:type="spellStart"/>
      <w:r>
        <w:t>случајеви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силе</w:t>
      </w:r>
      <w:proofErr w:type="spellEnd"/>
      <w:r>
        <w:t xml:space="preserve"> </w:t>
      </w:r>
      <w:proofErr w:type="spellStart"/>
      <w:r>
        <w:t>сматрају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екстремни</w:t>
      </w:r>
      <w:proofErr w:type="spellEnd"/>
      <w:r>
        <w:t xml:space="preserve"> и </w:t>
      </w:r>
      <w:proofErr w:type="spellStart"/>
      <w:r>
        <w:t>ванредни</w:t>
      </w:r>
      <w:proofErr w:type="spellEnd"/>
      <w:r>
        <w:t xml:space="preserve"> </w:t>
      </w:r>
      <w:proofErr w:type="spellStart"/>
      <w:r>
        <w:t>догађаји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предвидети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догодили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воље</w:t>
      </w:r>
      <w:proofErr w:type="spellEnd"/>
      <w:r>
        <w:t xml:space="preserve"> и </w:t>
      </w:r>
      <w:proofErr w:type="spellStart"/>
      <w:r>
        <w:t>утицаја</w:t>
      </w:r>
      <w:proofErr w:type="spellEnd"/>
      <w:r>
        <w:t xml:space="preserve"> </w:t>
      </w:r>
      <w:proofErr w:type="spellStart"/>
      <w:r>
        <w:t>уговорних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и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спречени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погођене</w:t>
      </w:r>
      <w:proofErr w:type="spellEnd"/>
      <w:r>
        <w:t xml:space="preserve"> </w:t>
      </w:r>
      <w:proofErr w:type="spellStart"/>
      <w:r>
        <w:t>вишом</w:t>
      </w:r>
      <w:proofErr w:type="spellEnd"/>
      <w:r>
        <w:t xml:space="preserve"> </w:t>
      </w:r>
      <w:proofErr w:type="spellStart"/>
      <w:r>
        <w:t>силом</w:t>
      </w:r>
      <w:proofErr w:type="spellEnd"/>
      <w:r>
        <w:t xml:space="preserve">. </w:t>
      </w:r>
      <w:proofErr w:type="spellStart"/>
      <w:r>
        <w:t>Вишом</w:t>
      </w:r>
      <w:proofErr w:type="spellEnd"/>
      <w:r>
        <w:t xml:space="preserve"> </w:t>
      </w:r>
      <w:proofErr w:type="spellStart"/>
      <w:r>
        <w:t>силом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природне</w:t>
      </w:r>
      <w:proofErr w:type="spellEnd"/>
      <w:r>
        <w:t xml:space="preserve"> </w:t>
      </w:r>
      <w:proofErr w:type="spellStart"/>
      <w:r>
        <w:t>катастрофе</w:t>
      </w:r>
      <w:proofErr w:type="spellEnd"/>
      <w:r>
        <w:t xml:space="preserve"> (</w:t>
      </w:r>
      <w:proofErr w:type="spellStart"/>
      <w:r>
        <w:t>земљотреси</w:t>
      </w:r>
      <w:proofErr w:type="spellEnd"/>
      <w:r>
        <w:t xml:space="preserve">, </w:t>
      </w:r>
      <w:proofErr w:type="spellStart"/>
      <w:r>
        <w:t>пожари</w:t>
      </w:r>
      <w:proofErr w:type="spellEnd"/>
      <w:r>
        <w:t xml:space="preserve">, </w:t>
      </w:r>
      <w:proofErr w:type="spellStart"/>
      <w:r>
        <w:t>поплаве</w:t>
      </w:r>
      <w:proofErr w:type="spellEnd"/>
      <w:r>
        <w:t xml:space="preserve">), </w:t>
      </w:r>
      <w:proofErr w:type="spellStart"/>
      <w:r>
        <w:t>експлозије</w:t>
      </w:r>
      <w:proofErr w:type="spellEnd"/>
      <w:r>
        <w:t xml:space="preserve">, </w:t>
      </w:r>
      <w:proofErr w:type="spellStart"/>
      <w:r>
        <w:t>транспортне</w:t>
      </w:r>
      <w:proofErr w:type="spellEnd"/>
      <w:r>
        <w:t xml:space="preserve"> </w:t>
      </w:r>
      <w:proofErr w:type="spellStart"/>
      <w:r>
        <w:t>несреће</w:t>
      </w:r>
      <w:proofErr w:type="spellEnd"/>
      <w:r>
        <w:t xml:space="preserve">, </w:t>
      </w:r>
      <w:proofErr w:type="spellStart"/>
      <w:r>
        <w:t>императивне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власти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случајеви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утврђени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виша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. 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>СПОРОВИ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сагласне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евентуални</w:t>
      </w:r>
      <w:proofErr w:type="spellEnd"/>
      <w:r>
        <w:t xml:space="preserve"> </w:t>
      </w:r>
      <w:proofErr w:type="spellStart"/>
      <w:r>
        <w:t>спорови</w:t>
      </w:r>
      <w:proofErr w:type="spellEnd"/>
      <w:r>
        <w:t xml:space="preserve"> </w:t>
      </w:r>
      <w:proofErr w:type="spellStart"/>
      <w:r>
        <w:t>решавају</w:t>
      </w:r>
      <w:proofErr w:type="spellEnd"/>
      <w:r>
        <w:t xml:space="preserve"> </w:t>
      </w:r>
      <w:proofErr w:type="spellStart"/>
      <w:r>
        <w:t>споразумно</w:t>
      </w:r>
      <w:proofErr w:type="spellEnd"/>
      <w:r>
        <w:t xml:space="preserve">, а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спор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решити</w:t>
      </w:r>
      <w:proofErr w:type="spellEnd"/>
      <w:r>
        <w:t xml:space="preserve"> </w:t>
      </w:r>
      <w:proofErr w:type="spellStart"/>
      <w:r>
        <w:t>споразумним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,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стварна</w:t>
      </w:r>
      <w:proofErr w:type="spellEnd"/>
      <w:r>
        <w:t xml:space="preserve"> и </w:t>
      </w:r>
      <w:proofErr w:type="spellStart"/>
      <w:r>
        <w:t>месна</w:t>
      </w:r>
      <w:proofErr w:type="spellEnd"/>
      <w:r>
        <w:t xml:space="preserve"> </w:t>
      </w:r>
      <w:proofErr w:type="spellStart"/>
      <w:r>
        <w:t>надлежност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.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 xml:space="preserve">РАСКИД УГОВОРА </w:t>
      </w:r>
      <w:r>
        <w:t xml:space="preserve"> </w:t>
      </w:r>
    </w:p>
    <w:p w:rsidR="009626B7" w:rsidRPr="009626B7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битних</w:t>
      </w:r>
      <w:proofErr w:type="spellEnd"/>
      <w:r>
        <w:t xml:space="preserve"> </w:t>
      </w:r>
      <w:proofErr w:type="spellStart"/>
      <w:r>
        <w:t>повреда</w:t>
      </w:r>
      <w:proofErr w:type="spellEnd"/>
      <w:r>
        <w:t xml:space="preserve"> </w:t>
      </w:r>
      <w:proofErr w:type="spellStart"/>
      <w:r>
        <w:t>одредаба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повреда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понављају</w:t>
      </w:r>
      <w:proofErr w:type="spellEnd"/>
      <w:r>
        <w:t xml:space="preserve">,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раскине</w:t>
      </w:r>
      <w:proofErr w:type="spellEnd"/>
      <w:r>
        <w:t xml:space="preserve"> </w:t>
      </w:r>
      <w:proofErr w:type="spellStart"/>
      <w:r>
        <w:t>свака</w:t>
      </w:r>
      <w:proofErr w:type="spellEnd"/>
      <w:r>
        <w:t xml:space="preserve"> </w:t>
      </w:r>
      <w:proofErr w:type="spellStart"/>
      <w:r>
        <w:t>уговорна</w:t>
      </w:r>
      <w:proofErr w:type="spellEnd"/>
      <w:r>
        <w:t xml:space="preserve"> </w:t>
      </w:r>
      <w:proofErr w:type="spellStart"/>
      <w:r>
        <w:t>страна</w:t>
      </w:r>
      <w:proofErr w:type="spellEnd"/>
      <w:r w:rsidR="009626B7">
        <w:rPr>
          <w:lang w:val="sr-Cyrl-RS"/>
        </w:rPr>
        <w:t>, у целости или за поједину партију</w:t>
      </w:r>
      <w:r>
        <w:t xml:space="preserve">. </w:t>
      </w:r>
      <w:r w:rsidR="009626B7">
        <w:rPr>
          <w:lang w:val="sr-Cyrl-RS"/>
        </w:rPr>
        <w:t>У случају да се уговор раскида за поједину партију, за преостале партије уговор остаје на снази.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proofErr w:type="spellStart"/>
      <w:r>
        <w:t>Раскид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писаним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раскидни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(</w:t>
      </w:r>
      <w:proofErr w:type="spellStart"/>
      <w:r>
        <w:t>петнаест</w:t>
      </w:r>
      <w:proofErr w:type="spellEnd"/>
      <w:r>
        <w:t xml:space="preserve">) </w:t>
      </w:r>
      <w:proofErr w:type="spellStart"/>
      <w:r>
        <w:t>дана</w:t>
      </w:r>
      <w:proofErr w:type="spellEnd"/>
      <w:r>
        <w:t xml:space="preserve">. 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proofErr w:type="spellStart"/>
      <w:r>
        <w:lastRenderedPageBreak/>
        <w:t>Раскид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у </w:t>
      </w:r>
      <w:proofErr w:type="spellStart"/>
      <w:r>
        <w:t>ставу</w:t>
      </w:r>
      <w:proofErr w:type="spellEnd"/>
      <w:r>
        <w:t xml:space="preserve"> 1.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могућ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уговорна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упозорена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битне</w:t>
      </w:r>
      <w:proofErr w:type="spellEnd"/>
      <w:r>
        <w:t xml:space="preserve"> </w:t>
      </w:r>
      <w:proofErr w:type="spellStart"/>
      <w:r>
        <w:t>повреде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повреде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понављају</w:t>
      </w:r>
      <w:proofErr w:type="spellEnd"/>
      <w:r>
        <w:t xml:space="preserve"> и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исте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отклонила</w:t>
      </w:r>
      <w:proofErr w:type="spellEnd"/>
      <w:r>
        <w:t xml:space="preserve"> у </w:t>
      </w:r>
      <w:proofErr w:type="spellStart"/>
      <w:r>
        <w:t>остављеном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разуман</w:t>
      </w:r>
      <w:proofErr w:type="spellEnd"/>
      <w:r>
        <w:t xml:space="preserve">. 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proofErr w:type="spellStart"/>
      <w:r>
        <w:t>Раскид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у </w:t>
      </w:r>
      <w:proofErr w:type="spellStart"/>
      <w:r>
        <w:t>ставу</w:t>
      </w:r>
      <w:proofErr w:type="spellEnd"/>
      <w:r>
        <w:t xml:space="preserve"> 1.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уговорна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доспеле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у </w:t>
      </w:r>
      <w:proofErr w:type="spellStart"/>
      <w:r>
        <w:t>потпуности</w:t>
      </w:r>
      <w:proofErr w:type="spellEnd"/>
      <w:r>
        <w:t xml:space="preserve"> и </w:t>
      </w:r>
      <w:proofErr w:type="spellStart"/>
      <w:r>
        <w:t>благовремено</w:t>
      </w:r>
      <w:proofErr w:type="spellEnd"/>
      <w:r>
        <w:t xml:space="preserve"> </w:t>
      </w:r>
      <w:proofErr w:type="spellStart"/>
      <w:r>
        <w:t>извршила</w:t>
      </w:r>
      <w:proofErr w:type="spellEnd"/>
      <w:r>
        <w:t xml:space="preserve">.  </w:t>
      </w:r>
    </w:p>
    <w:p w:rsidR="00F05202" w:rsidRDefault="00F05202" w:rsidP="0015585C">
      <w:pPr>
        <w:widowControl w:val="0"/>
        <w:numPr>
          <w:ilvl w:val="1"/>
          <w:numId w:val="2"/>
        </w:numPr>
        <w:ind w:hanging="552"/>
      </w:pPr>
      <w:r>
        <w:rPr>
          <w:lang w:val="sr-Cyrl-RS"/>
        </w:rPr>
        <w:t>Раскид уговора нема утицаја на издате захтеве Купца за испоруку добара и исти се извршавају у складу са одредбама овог уговора.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proofErr w:type="spellStart"/>
      <w:r>
        <w:t>Уговорна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раскинула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о </w:t>
      </w:r>
      <w:proofErr w:type="spellStart"/>
      <w:r>
        <w:t>истом</w:t>
      </w:r>
      <w:proofErr w:type="spellEnd"/>
      <w:r>
        <w:t xml:space="preserve"> </w:t>
      </w:r>
      <w:proofErr w:type="spellStart"/>
      <w:r>
        <w:t>обавести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7 (</w:t>
      </w:r>
      <w:proofErr w:type="spellStart"/>
      <w:r>
        <w:t>седам</w:t>
      </w:r>
      <w:proofErr w:type="spellEnd"/>
      <w:r>
        <w:t xml:space="preserve">) </w:t>
      </w:r>
      <w:proofErr w:type="spellStart"/>
      <w:r>
        <w:t>дана</w:t>
      </w:r>
      <w:proofErr w:type="spellEnd"/>
      <w:r>
        <w:t xml:space="preserve">.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>СТУПАЊЕ НА СНАГУ УГОВОРА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tabs>
          <w:tab w:val="num" w:pos="851"/>
        </w:tabs>
        <w:ind w:hanging="552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потписивања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обе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>.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900" w:right="23" w:hanging="810"/>
      </w:pPr>
      <w:r>
        <w:rPr>
          <w:b/>
        </w:rPr>
        <w:t>ЗАВРШНЕ ОДРЕДБЕ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сачињен</w:t>
      </w:r>
      <w:proofErr w:type="spellEnd"/>
      <w:r>
        <w:t xml:space="preserve"> у __ </w:t>
      </w:r>
      <w:proofErr w:type="gramStart"/>
      <w:r>
        <w:t>( _</w:t>
      </w:r>
      <w:proofErr w:type="gramEnd"/>
      <w:r>
        <w:t xml:space="preserve">______ ) </w:t>
      </w:r>
      <w:proofErr w:type="spellStart"/>
      <w:r>
        <w:t>истоветна</w:t>
      </w:r>
      <w:proofErr w:type="spellEnd"/>
      <w:r>
        <w:t xml:space="preserve"> </w:t>
      </w:r>
      <w:proofErr w:type="spellStart"/>
      <w:r>
        <w:t>примерка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српском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свакој</w:t>
      </w:r>
      <w:proofErr w:type="spellEnd"/>
      <w:r>
        <w:t xml:space="preserve"> </w:t>
      </w:r>
      <w:proofErr w:type="spellStart"/>
      <w:r>
        <w:t>уговорној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уручују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__ ( _____ ) </w:t>
      </w:r>
      <w:proofErr w:type="spellStart"/>
      <w:r>
        <w:t>примерка</w:t>
      </w:r>
      <w:proofErr w:type="spellEnd"/>
      <w:r>
        <w:t xml:space="preserve">. 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прилози</w:t>
      </w:r>
      <w:proofErr w:type="spellEnd"/>
      <w:r>
        <w:t xml:space="preserve">: </w:t>
      </w:r>
    </w:p>
    <w:p w:rsidR="0015585C" w:rsidRDefault="0015585C" w:rsidP="0015585C">
      <w:pPr>
        <w:widowControl w:val="0"/>
        <w:ind w:left="1190" w:firstLine="0"/>
      </w:pPr>
      <w:proofErr w:type="spellStart"/>
      <w:proofErr w:type="gramStart"/>
      <w:r>
        <w:t>Прилог</w:t>
      </w:r>
      <w:proofErr w:type="spellEnd"/>
      <w:r>
        <w:t xml:space="preserve">  1</w:t>
      </w:r>
      <w:proofErr w:type="gramEnd"/>
      <w:r>
        <w:t xml:space="preserve"> – </w:t>
      </w:r>
      <w:proofErr w:type="spellStart"/>
      <w:r>
        <w:t>Спецификација</w:t>
      </w:r>
      <w:proofErr w:type="spellEnd"/>
      <w:r>
        <w:t xml:space="preserve"> </w:t>
      </w:r>
      <w:proofErr w:type="spellStart"/>
      <w:r>
        <w:rPr>
          <w:bCs/>
          <w:szCs w:val="20"/>
        </w:rPr>
        <w:t>материјала</w:t>
      </w:r>
      <w:proofErr w:type="spellEnd"/>
      <w:r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са</w:t>
      </w:r>
      <w:proofErr w:type="spellEnd"/>
      <w:r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ценама</w:t>
      </w:r>
      <w:proofErr w:type="spellEnd"/>
    </w:p>
    <w:p w:rsidR="0015585C" w:rsidRDefault="0015585C" w:rsidP="0015585C">
      <w:pPr>
        <w:widowControl w:val="0"/>
        <w:spacing w:after="237"/>
        <w:ind w:left="1170" w:firstLine="0"/>
      </w:pPr>
      <w:r>
        <w:rPr>
          <w:lang w:val="sr-Cyrl-RS"/>
        </w:rPr>
        <w:t>П</w:t>
      </w:r>
      <w:proofErr w:type="spellStart"/>
      <w:r>
        <w:t>рилог</w:t>
      </w:r>
      <w:proofErr w:type="spellEnd"/>
      <w:r>
        <w:t xml:space="preserve"> 2 – </w:t>
      </w:r>
      <w:proofErr w:type="spellStart"/>
      <w:r>
        <w:t>Образац</w:t>
      </w:r>
      <w:proofErr w:type="spellEnd"/>
      <w:r>
        <w:t xml:space="preserve"> КВИ,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квартално</w:t>
      </w:r>
      <w:proofErr w:type="spellEnd"/>
      <w:r>
        <w:t xml:space="preserve"> </w:t>
      </w:r>
      <w:proofErr w:type="spellStart"/>
      <w:r>
        <w:t>извештавање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132. </w:t>
      </w:r>
      <w:proofErr w:type="spellStart"/>
      <w:proofErr w:type="gramStart"/>
      <w:r>
        <w:t>став</w:t>
      </w:r>
      <w:proofErr w:type="spellEnd"/>
      <w:proofErr w:type="gramEnd"/>
      <w:r>
        <w:t xml:space="preserve"> 2.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бр.124/12, 14/15 и 68/15).</w:t>
      </w:r>
    </w:p>
    <w:p w:rsidR="0015585C" w:rsidRDefault="0015585C" w:rsidP="0015585C">
      <w:p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/>
          <w:iCs/>
          <w:szCs w:val="20"/>
          <w:lang w:val="sr-Latn-RS"/>
        </w:rPr>
      </w:pPr>
    </w:p>
    <w:p w:rsidR="00452E46" w:rsidRDefault="00452E46"/>
    <w:sectPr w:rsidR="00452E46" w:rsidSect="00740A3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1D1B"/>
    <w:multiLevelType w:val="hybridMultilevel"/>
    <w:tmpl w:val="71D8CCEE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5C"/>
    <w:rsid w:val="0015585C"/>
    <w:rsid w:val="00452E46"/>
    <w:rsid w:val="00740A37"/>
    <w:rsid w:val="009626B7"/>
    <w:rsid w:val="00CC7E2E"/>
    <w:rsid w:val="00F05202"/>
    <w:rsid w:val="00FC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A435B-D698-40C9-A92D-2BA215CF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85C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85C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85C"/>
    <w:rPr>
      <w:rFonts w:ascii="Arial" w:eastAsia="Arial" w:hAnsi="Arial" w:cs="Arial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155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Rogic</dc:creator>
  <cp:keywords/>
  <dc:description/>
  <cp:lastModifiedBy>Maja Strbac</cp:lastModifiedBy>
  <cp:revision>7</cp:revision>
  <dcterms:created xsi:type="dcterms:W3CDTF">2020-08-19T08:36:00Z</dcterms:created>
  <dcterms:modified xsi:type="dcterms:W3CDTF">2020-09-02T09:23:00Z</dcterms:modified>
</cp:coreProperties>
</file>