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33" w:rsidRPr="001F49A6" w:rsidRDefault="00C97233" w:rsidP="00C97233">
      <w:pPr>
        <w:rPr>
          <w:lang w:val="x-none" w:eastAsia="x-none"/>
        </w:rPr>
      </w:pPr>
    </w:p>
    <w:p w:rsidR="00C97233" w:rsidRDefault="00C97233" w:rsidP="00C97233">
      <w:pPr>
        <w:rPr>
          <w:lang w:val="x-none" w:eastAsia="x-none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C97233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C97233" w:rsidRPr="008F7B19" w:rsidRDefault="00C97233" w:rsidP="008F7B19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96D18" w:rsidRDefault="00F96D18" w:rsidP="00F96D18">
      <w:pPr>
        <w:widowControl w:val="0"/>
        <w:spacing w:after="0"/>
        <w:rPr>
          <w:szCs w:val="20"/>
        </w:rPr>
      </w:pPr>
      <w:r>
        <w:rPr>
          <w:b/>
          <w:lang w:val="sr-Latn-RS"/>
        </w:rPr>
        <w:t>PHARMA SWISS d.o.o.</w:t>
      </w:r>
      <w:r w:rsidRPr="006F2D5A">
        <w:rPr>
          <w:b/>
        </w:rPr>
        <w:t xml:space="preserve">, </w:t>
      </w:r>
      <w:r>
        <w:rPr>
          <w:b/>
        </w:rPr>
        <w:t>Батајнички друм бр. 5А, из Београда, кога заступа директор Јелена Богдановић</w:t>
      </w:r>
    </w:p>
    <w:p w:rsidR="00F96D18" w:rsidRPr="00F34ADA" w:rsidRDefault="00F96D18" w:rsidP="00F96D18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17338480</w:t>
      </w:r>
    </w:p>
    <w:p w:rsidR="00F96D18" w:rsidRPr="00164B20" w:rsidRDefault="00F96D18" w:rsidP="00F96D18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100057656</w:t>
      </w:r>
    </w:p>
    <w:p w:rsidR="00F96D18" w:rsidRPr="009F4A43" w:rsidRDefault="00F96D18" w:rsidP="00F96D18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>Број рачуна:170-301145504-65</w:t>
      </w:r>
      <w:r w:rsidRPr="00F5481F">
        <w:rPr>
          <w:szCs w:val="20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Unicredit banke</w:t>
      </w:r>
      <w:r>
        <w:rPr>
          <w:szCs w:val="20"/>
        </w:rPr>
        <w:t xml:space="preserve"> и 275-220008101-17</w:t>
      </w:r>
      <w:r>
        <w:t xml:space="preserve"> </w:t>
      </w:r>
      <w:r>
        <w:rPr>
          <w:szCs w:val="20"/>
        </w:rPr>
        <w:t>који се води код</w:t>
      </w:r>
      <w:r>
        <w:rPr>
          <w:szCs w:val="20"/>
          <w:lang w:val="sr-Latn-RS"/>
        </w:rPr>
        <w:t xml:space="preserve"> OTP banke</w:t>
      </w:r>
    </w:p>
    <w:p w:rsidR="00F96D18" w:rsidRDefault="00F96D18" w:rsidP="00F96D18">
      <w:pPr>
        <w:widowControl w:val="0"/>
        <w:spacing w:after="0"/>
        <w:rPr>
          <w:szCs w:val="20"/>
        </w:rPr>
      </w:pPr>
      <w:r>
        <w:rPr>
          <w:szCs w:val="20"/>
        </w:rPr>
        <w:t>(у даљем тексту: Добављач)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0C6B2F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C97233" w:rsidRDefault="00C97233" w:rsidP="00C97233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C97233" w:rsidRPr="009E7E3C" w:rsidRDefault="00C97233" w:rsidP="00C97233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9E7E3C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C97233" w:rsidRDefault="00D23A0D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30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1. </w:t>
      </w: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 </w:t>
      </w: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7C575E">
      <w:pPr>
        <w:widowControl w:val="0"/>
        <w:numPr>
          <w:ilvl w:val="1"/>
          <w:numId w:val="2"/>
        </w:numPr>
        <w:tabs>
          <w:tab w:val="clear" w:pos="1440"/>
          <w:tab w:val="num" w:pos="1276"/>
          <w:tab w:val="num" w:pos="1418"/>
        </w:tabs>
        <w:overflowPunct w:val="0"/>
        <w:autoSpaceDE w:val="0"/>
        <w:autoSpaceDN w:val="0"/>
        <w:adjustRightInd w:val="0"/>
        <w:spacing w:before="120"/>
        <w:ind w:left="1418" w:hanging="2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</w:t>
      </w:r>
      <w:r w:rsidR="00E72CCE">
        <w:rPr>
          <w:szCs w:val="20"/>
        </w:rPr>
        <w:t>гурање и Добављач дана 10.06</w:t>
      </w:r>
      <w:r>
        <w:rPr>
          <w:szCs w:val="20"/>
        </w:rPr>
        <w:t>.</w:t>
      </w:r>
      <w:r w:rsidR="007C575E">
        <w:rPr>
          <w:szCs w:val="20"/>
        </w:rPr>
        <w:t>2020. године, за партиј</w:t>
      </w:r>
      <w:r w:rsidR="00D23A0D">
        <w:rPr>
          <w:szCs w:val="20"/>
        </w:rPr>
        <w:t>у 30</w:t>
      </w:r>
      <w:r w:rsidR="007C575E">
        <w:rPr>
          <w:szCs w:val="20"/>
        </w:rPr>
        <w:t xml:space="preserve">, </w:t>
      </w:r>
      <w:r w:rsidR="007C575E" w:rsidRPr="00D93A84">
        <w:rPr>
          <w:szCs w:val="20"/>
        </w:rPr>
        <w:t>закључи</w:t>
      </w:r>
      <w:r w:rsidR="00D23A0D">
        <w:rPr>
          <w:szCs w:val="20"/>
        </w:rPr>
        <w:t>ли Оквирни споразум бр. 54-5</w:t>
      </w:r>
      <w:r w:rsidR="007C575E">
        <w:rPr>
          <w:szCs w:val="20"/>
        </w:rPr>
        <w:t xml:space="preserve">/20 </w:t>
      </w:r>
      <w:r w:rsidR="007C575E" w:rsidRPr="00D93A84">
        <w:rPr>
          <w:szCs w:val="20"/>
        </w:rPr>
        <w:t>(у даљем тексту: Оквирни спор</w:t>
      </w:r>
      <w:r w:rsidR="007C575E">
        <w:rPr>
          <w:szCs w:val="20"/>
        </w:rPr>
        <w:t>а</w:t>
      </w:r>
      <w:r w:rsidR="007C575E" w:rsidRPr="00D93A84">
        <w:rPr>
          <w:szCs w:val="20"/>
        </w:rPr>
        <w:t xml:space="preserve">зум), на основу </w:t>
      </w:r>
      <w:r w:rsidR="00BC55D5" w:rsidRPr="00D93A84">
        <w:rPr>
          <w:szCs w:val="20"/>
        </w:rPr>
        <w:t>Одлуке</w:t>
      </w:r>
      <w:r w:rsidR="00BC55D5">
        <w:rPr>
          <w:szCs w:val="20"/>
          <w:lang w:val="sr-Latn-RS"/>
        </w:rPr>
        <w:t xml:space="preserve"> </w:t>
      </w:r>
      <w:r w:rsidR="00BC55D5">
        <w:rPr>
          <w:szCs w:val="20"/>
        </w:rPr>
        <w:t>о закључењу оквирног споразума</w:t>
      </w:r>
      <w:r w:rsidR="007C575E" w:rsidRPr="00D93A84">
        <w:rPr>
          <w:szCs w:val="20"/>
        </w:rPr>
        <w:t xml:space="preserve"> број </w:t>
      </w:r>
      <w:r w:rsidR="00424753">
        <w:rPr>
          <w:szCs w:val="20"/>
        </w:rPr>
        <w:t>404-1-110-14/20-23</w:t>
      </w:r>
      <w:r w:rsidR="007C575E">
        <w:rPr>
          <w:szCs w:val="20"/>
        </w:rPr>
        <w:t xml:space="preserve"> од 04.06.2020</w:t>
      </w:r>
      <w:r w:rsidR="007C575E" w:rsidRPr="00D93A84">
        <w:rPr>
          <w:szCs w:val="20"/>
        </w:rPr>
        <w:t>.</w:t>
      </w:r>
      <w:r w:rsidR="007C575E">
        <w:rPr>
          <w:szCs w:val="20"/>
        </w:rPr>
        <w:t xml:space="preserve"> </w:t>
      </w:r>
      <w:r w:rsidRPr="00D93A84">
        <w:rPr>
          <w:szCs w:val="20"/>
        </w:rPr>
        <w:t>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D23A0D">
      <w:pPr>
        <w:widowControl w:val="0"/>
        <w:numPr>
          <w:ilvl w:val="1"/>
          <w:numId w:val="2"/>
        </w:numPr>
        <w:tabs>
          <w:tab w:val="clear" w:pos="1440"/>
          <w:tab w:val="num" w:pos="1418"/>
        </w:tabs>
        <w:overflowPunct w:val="0"/>
        <w:autoSpaceDE w:val="0"/>
        <w:autoSpaceDN w:val="0"/>
        <w:adjustRightInd w:val="0"/>
        <w:spacing w:before="120"/>
        <w:ind w:left="1418" w:hanging="2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D23A0D">
        <w:rPr>
          <w:rFonts w:eastAsia="Times New Roman" w:cs="Arial"/>
          <w:szCs w:val="20"/>
        </w:rPr>
        <w:t>54-5</w:t>
      </w:r>
      <w:r w:rsidR="007D58AF">
        <w:rPr>
          <w:rFonts w:eastAsia="Times New Roman" w:cs="Arial"/>
          <w:szCs w:val="20"/>
        </w:rPr>
        <w:t xml:space="preserve">/20 </w:t>
      </w:r>
      <w:r w:rsidR="007D58AF">
        <w:rPr>
          <w:rFonts w:eastAsia="Times New Roman" w:cs="Arial"/>
          <w:szCs w:val="20"/>
          <w:lang w:val="en-US"/>
        </w:rPr>
        <w:t xml:space="preserve">од </w:t>
      </w:r>
      <w:r w:rsidR="00E72CCE">
        <w:rPr>
          <w:rFonts w:eastAsia="Times New Roman" w:cs="Arial"/>
          <w:szCs w:val="20"/>
        </w:rPr>
        <w:t>10</w:t>
      </w:r>
      <w:r w:rsidR="00E72CCE">
        <w:rPr>
          <w:rFonts w:eastAsia="Times New Roman" w:cs="Arial"/>
          <w:szCs w:val="20"/>
          <w:lang w:val="en-US"/>
        </w:rPr>
        <w:t>.06</w:t>
      </w:r>
      <w:r>
        <w:rPr>
          <w:rFonts w:eastAsia="Times New Roman" w:cs="Arial"/>
          <w:szCs w:val="20"/>
          <w:lang w:val="en-US"/>
        </w:rPr>
        <w:t>.2020.</w:t>
      </w:r>
      <w:r w:rsidR="007D58AF">
        <w:rPr>
          <w:rFonts w:eastAsia="Times New Roman" w:cs="Arial"/>
          <w:szCs w:val="20"/>
          <w:lang w:val="en-US"/>
        </w:rPr>
        <w:t xml:space="preserve"> године.</w:t>
      </w:r>
      <w:r w:rsidRPr="000C48F2">
        <w:rPr>
          <w:rFonts w:eastAsia="Times New Roman" w:cs="Arial"/>
          <w:szCs w:val="20"/>
          <w:lang w:val="en-US"/>
        </w:rPr>
        <w:t xml:space="preserve"> </w:t>
      </w:r>
    </w:p>
    <w:p w:rsidR="004A6C92" w:rsidRPr="000C48F2" w:rsidRDefault="00C97233" w:rsidP="008F7B1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1.2. </w:t>
      </w: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2. </w:t>
      </w: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C97233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2.1. 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</w:t>
      </w:r>
      <w:r w:rsidR="008F7B19">
        <w:rPr>
          <w:rFonts w:eastAsia="Times New Roman" w:cs="Arial"/>
          <w:szCs w:val="20"/>
          <w:lang w:val="en-US"/>
        </w:rPr>
        <w:t>редмет уговора је куповина лека наведеног</w:t>
      </w:r>
      <w:r w:rsidRPr="000C48F2">
        <w:rPr>
          <w:rFonts w:eastAsia="Times New Roman" w:cs="Arial"/>
          <w:szCs w:val="20"/>
          <w:lang w:val="en-US"/>
        </w:rPr>
        <w:t xml:space="preserve"> у Спецификацији лекова са ценама која се налази у Прилогу овог уговора и чини његов саставни део (Прилог 1).</w:t>
      </w:r>
    </w:p>
    <w:p w:rsidR="00C97233" w:rsidRPr="00DB02A8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2.2.    </w:t>
      </w:r>
      <w:r w:rsidRPr="00BD6461">
        <w:rPr>
          <w:rFonts w:eastAsia="Times New Roman" w:cs="Arial"/>
          <w:szCs w:val="20"/>
        </w:rPr>
        <w:t>Купац је у обаве</w:t>
      </w:r>
      <w:r w:rsidR="008F7B19">
        <w:rPr>
          <w:rFonts w:eastAsia="Times New Roman" w:cs="Arial"/>
          <w:szCs w:val="20"/>
        </w:rPr>
        <w:t>зи да изврши куповину уговореног лек</w:t>
      </w:r>
      <w:r w:rsidRPr="00BD6461">
        <w:rPr>
          <w:rFonts w:eastAsia="Times New Roman" w:cs="Arial"/>
          <w:szCs w:val="20"/>
        </w:rPr>
        <w:t>а и у целости реализује овај уговор.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lastRenderedPageBreak/>
        <w:t xml:space="preserve">3.  </w:t>
      </w:r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C97233" w:rsidRPr="00BF36AC" w:rsidRDefault="008F7B19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szCs w:val="20"/>
        </w:rPr>
        <w:t>Цена из овог Уговора је јединична цена наведена у</w:t>
      </w:r>
      <w:r w:rsidR="00C97233" w:rsidRPr="00D93A84">
        <w:rPr>
          <w:szCs w:val="20"/>
        </w:rPr>
        <w:t xml:space="preserve"> Спецификацији лекова са ценама из члана 2. </w:t>
      </w:r>
      <w:r>
        <w:rPr>
          <w:szCs w:val="20"/>
        </w:rPr>
        <w:t>овог уговора која одговара цени</w:t>
      </w:r>
      <w:r w:rsidR="00C97233" w:rsidRPr="00BF36AC">
        <w:rPr>
          <w:szCs w:val="20"/>
        </w:rPr>
        <w:t xml:space="preserve"> из Оквирног споразума</w:t>
      </w:r>
      <w:r w:rsidR="00C97233" w:rsidRPr="00BF36AC">
        <w:rPr>
          <w:rFonts w:eastAsia="Times New Roman" w:cs="Arial"/>
          <w:szCs w:val="20"/>
          <w:lang w:val="en-US"/>
        </w:rPr>
        <w:t xml:space="preserve">. </w:t>
      </w:r>
    </w:p>
    <w:p w:rsidR="00C97233" w:rsidRPr="00BF36AC" w:rsidRDefault="008B5E02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Купац плаћа</w:t>
      </w:r>
      <w:r w:rsidR="00C97233" w:rsidRPr="00BF36AC">
        <w:rPr>
          <w:rFonts w:eastAsia="Times New Roman" w:cs="Arial"/>
          <w:szCs w:val="20"/>
        </w:rPr>
        <w:t xml:space="preserve"> испоручене к</w:t>
      </w:r>
      <w:r w:rsidR="008F7B19">
        <w:rPr>
          <w:rFonts w:eastAsia="Times New Roman" w:cs="Arial"/>
          <w:szCs w:val="20"/>
        </w:rPr>
        <w:t>оличине по уговореној јединичној цени, увећаној</w:t>
      </w:r>
      <w:r w:rsidR="002A29BD">
        <w:rPr>
          <w:rFonts w:eastAsia="Times New Roman" w:cs="Arial"/>
          <w:szCs w:val="20"/>
        </w:rPr>
        <w:t xml:space="preserve"> за износ ПДВ-а, у року од 45</w:t>
      </w:r>
      <w:r w:rsidR="00C97233" w:rsidRPr="00BF36AC">
        <w:rPr>
          <w:rFonts w:eastAsia="Times New Roman" w:cs="Arial"/>
          <w:szCs w:val="20"/>
        </w:rPr>
        <w:t xml:space="preserve"> дана од дана пријема фактуре. </w:t>
      </w:r>
      <w:bookmarkStart w:id="0" w:name="_GoBack"/>
      <w:bookmarkEnd w:id="0"/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97233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C97233" w:rsidRPr="000C48F2" w:rsidRDefault="00C97233" w:rsidP="00C9723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4.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r w:rsidRPr="000C48F2">
        <w:rPr>
          <w:rFonts w:eastAsia="Times New Roman" w:cs="Arial"/>
          <w:szCs w:val="20"/>
          <w:lang w:val="en-US"/>
        </w:rPr>
        <w:t>Добављач се обавезује да ће</w:t>
      </w:r>
      <w:r w:rsidR="008F7B19">
        <w:rPr>
          <w:rFonts w:eastAsia="Times New Roman" w:cs="Arial"/>
          <w:szCs w:val="20"/>
          <w:lang w:val="en-US"/>
        </w:rPr>
        <w:t xml:space="preserve"> укупно уговорену количину лек</w:t>
      </w:r>
      <w:r w:rsidRPr="000C48F2">
        <w:rPr>
          <w:rFonts w:eastAsia="Times New Roman" w:cs="Arial"/>
          <w:szCs w:val="20"/>
          <w:lang w:val="en-US"/>
        </w:rPr>
        <w:t xml:space="preserve">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8F7B19">
        <w:rPr>
          <w:rFonts w:eastAsia="Times New Roman" w:cs="Arial"/>
          <w:szCs w:val="20"/>
        </w:rPr>
        <w:t>72 сата од дана добијања законом предвиђене документације за промет нерегистрованог лека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4.2. </w:t>
      </w: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5.  </w:t>
      </w: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C97233" w:rsidRPr="00136334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="008F7B19">
        <w:rPr>
          <w:rFonts w:eastAsia="Times New Roman" w:cs="Arial"/>
          <w:szCs w:val="20"/>
        </w:rPr>
        <w:t>предметног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8F7B19">
        <w:rPr>
          <w:rFonts w:eastAsia="Times New Roman" w:cs="Arial"/>
          <w:szCs w:val="20"/>
        </w:rPr>
        <w:t>доб</w:t>
      </w:r>
      <w:r w:rsidRPr="00D93A84">
        <w:rPr>
          <w:rFonts w:eastAsia="Times New Roman" w:cs="Arial"/>
          <w:szCs w:val="20"/>
        </w:rPr>
        <w:t>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C97233" w:rsidRPr="00FA61C8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5.2. </w:t>
      </w: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97233" w:rsidRPr="00FA61C8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6. </w:t>
      </w: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C97233" w:rsidRPr="000C48F2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6.1.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97233" w:rsidRPr="000C48F2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  <w:szCs w:val="20"/>
          <w:lang w:val="en-US"/>
        </w:rPr>
        <w:t xml:space="preserve">6.2. </w:t>
      </w:r>
      <w:r w:rsidRPr="000C48F2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7.  </w:t>
      </w: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C97233" w:rsidRDefault="00C97233" w:rsidP="00C9723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t xml:space="preserve">7.1.  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lastRenderedPageBreak/>
        <w:t xml:space="preserve">8.1. </w:t>
      </w: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8.2. </w:t>
      </w: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8.3. </w:t>
      </w:r>
      <w:r w:rsidRPr="000C48F2">
        <w:rPr>
          <w:rFonts w:eastAsia="Times New Roman" w:cs="Arial"/>
          <w:szCs w:val="20"/>
        </w:rPr>
        <w:t xml:space="preserve">Раскид </w:t>
      </w:r>
      <w:r w:rsidRPr="008A7235">
        <w:rPr>
          <w:rFonts w:eastAsia="Times New Roman" w:cs="Arial"/>
          <w:szCs w:val="20"/>
        </w:rPr>
        <w:t xml:space="preserve">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8.4. </w:t>
      </w: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709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9. </w:t>
      </w:r>
      <w:r w:rsidRPr="008A7235">
        <w:rPr>
          <w:rFonts w:eastAsia="Times New Roman" w:cs="Arial"/>
          <w:b/>
          <w:szCs w:val="20"/>
        </w:rPr>
        <w:t xml:space="preserve">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9.1. 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10. ЗАВРШНЕ ОДРЕДБЕ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10.1 </w:t>
      </w: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10.2. </w:t>
      </w: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97233" w:rsidRPr="00B1386C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10.3. </w:t>
      </w: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903FA4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A4" w:rsidRDefault="00903FA4" w:rsidP="000C6B2F">
      <w:pPr>
        <w:spacing w:after="0"/>
      </w:pPr>
      <w:r>
        <w:separator/>
      </w:r>
    </w:p>
  </w:endnote>
  <w:endnote w:type="continuationSeparator" w:id="0">
    <w:p w:rsidR="00903FA4" w:rsidRDefault="00903FA4" w:rsidP="000C6B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A4" w:rsidRDefault="00903FA4" w:rsidP="000C6B2F">
      <w:pPr>
        <w:spacing w:after="0"/>
      </w:pPr>
      <w:r>
        <w:separator/>
      </w:r>
    </w:p>
  </w:footnote>
  <w:footnote w:type="continuationSeparator" w:id="0">
    <w:p w:rsidR="00903FA4" w:rsidRDefault="00903FA4" w:rsidP="000C6B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3C5FF5"/>
    <w:multiLevelType w:val="hybridMultilevel"/>
    <w:tmpl w:val="16228F16"/>
    <w:lvl w:ilvl="0" w:tplc="FD1495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33"/>
    <w:rsid w:val="000C6B2F"/>
    <w:rsid w:val="0012422B"/>
    <w:rsid w:val="001C3017"/>
    <w:rsid w:val="002740D4"/>
    <w:rsid w:val="00297E40"/>
    <w:rsid w:val="002A29BD"/>
    <w:rsid w:val="002F4E59"/>
    <w:rsid w:val="003C7369"/>
    <w:rsid w:val="00410F2A"/>
    <w:rsid w:val="00424753"/>
    <w:rsid w:val="004A6C92"/>
    <w:rsid w:val="007C575E"/>
    <w:rsid w:val="007D58AF"/>
    <w:rsid w:val="00822D73"/>
    <w:rsid w:val="008B5E02"/>
    <w:rsid w:val="008F7B19"/>
    <w:rsid w:val="00903FA4"/>
    <w:rsid w:val="00A2784C"/>
    <w:rsid w:val="00B24981"/>
    <w:rsid w:val="00BC55D5"/>
    <w:rsid w:val="00C97233"/>
    <w:rsid w:val="00CB687B"/>
    <w:rsid w:val="00D23A0D"/>
    <w:rsid w:val="00E33F47"/>
    <w:rsid w:val="00E72CCE"/>
    <w:rsid w:val="00EA4175"/>
    <w:rsid w:val="00F96D18"/>
    <w:rsid w:val="00FA6C0A"/>
    <w:rsid w:val="00F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B922"/>
  <w15:chartTrackingRefBased/>
  <w15:docId w15:val="{1C1786B7-A223-4CF3-897B-4B92ED1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33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233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233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0C6B2F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6B2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C6B2F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6B2F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3</cp:revision>
  <dcterms:created xsi:type="dcterms:W3CDTF">2020-06-17T10:19:00Z</dcterms:created>
  <dcterms:modified xsi:type="dcterms:W3CDTF">2020-06-17T10:19:00Z</dcterms:modified>
</cp:coreProperties>
</file>