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132F8" w:rsidRPr="000E55EC" w:rsidRDefault="006132F8" w:rsidP="006132F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E55EC">
        <w:rPr>
          <w:rFonts w:ascii="Arial" w:eastAsia="Times New Roman" w:hAnsi="Arial" w:cs="Arial"/>
          <w:b/>
          <w:sz w:val="20"/>
          <w:szCs w:val="20"/>
        </w:rPr>
        <w:t>VEGA d.o.o., из Ваљева, ул. Вука Караџића бр. 41, кога заступа директор Радомир  Младеновић</w:t>
      </w:r>
    </w:p>
    <w:p w:rsidR="006132F8" w:rsidRPr="006132F8" w:rsidRDefault="006132F8" w:rsidP="006132F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32F8">
        <w:rPr>
          <w:rFonts w:ascii="Arial" w:eastAsia="Times New Roman" w:hAnsi="Arial" w:cs="Arial"/>
          <w:sz w:val="20"/>
          <w:szCs w:val="20"/>
        </w:rPr>
        <w:t>Матични број: 07666063</w:t>
      </w:r>
    </w:p>
    <w:p w:rsidR="006132F8" w:rsidRPr="006132F8" w:rsidRDefault="006132F8" w:rsidP="006132F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32F8">
        <w:rPr>
          <w:rFonts w:ascii="Arial" w:eastAsia="Times New Roman" w:hAnsi="Arial" w:cs="Arial"/>
          <w:sz w:val="20"/>
          <w:szCs w:val="20"/>
        </w:rPr>
        <w:t>ПИБ: 101492908</w:t>
      </w:r>
    </w:p>
    <w:p w:rsidR="006132F8" w:rsidRPr="006132F8" w:rsidRDefault="006132F8" w:rsidP="006132F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32F8">
        <w:rPr>
          <w:rFonts w:ascii="Arial" w:eastAsia="Times New Roman" w:hAnsi="Arial" w:cs="Arial"/>
          <w:sz w:val="20"/>
          <w:szCs w:val="20"/>
        </w:rPr>
        <w:t>Број рачуна: 160-14998-90 који се води код Banca Intesa</w:t>
      </w:r>
    </w:p>
    <w:p w:rsidR="00D52367" w:rsidRPr="00D52367" w:rsidRDefault="006132F8" w:rsidP="006132F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132F8">
        <w:rPr>
          <w:rFonts w:ascii="Arial" w:eastAsia="Times New Roman" w:hAnsi="Arial" w:cs="Arial"/>
          <w:sz w:val="20"/>
          <w:szCs w:val="20"/>
        </w:rPr>
        <w:t>(у даљем тексту: Добављач)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D52367">
        <w:rPr>
          <w:rFonts w:ascii="Arial" w:eastAsia="Times New Roman" w:hAnsi="Arial" w:cs="Arial"/>
          <w:sz w:val="20"/>
          <w:szCs w:val="20"/>
        </w:rPr>
        <w:t>акључују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РИГИНАЛНИ И ИНОВАТИВНИ ЛЕКОВИ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C11325" w:rsidRDefault="00C11325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ПАРТИЈУ </w:t>
      </w:r>
      <w:r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404-1-110/20-3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8B07E1">
        <w:rPr>
          <w:rFonts w:ascii="Arial" w:eastAsia="Calibri" w:hAnsi="Arial" w:cs="Times New Roman"/>
          <w:sz w:val="20"/>
          <w:szCs w:val="20"/>
          <w:lang w:val="sr-Cyrl-RS"/>
        </w:rPr>
        <w:t>08.05.2020. године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</w:t>
      </w:r>
      <w:r w:rsidR="00C11325">
        <w:rPr>
          <w:rFonts w:ascii="Arial" w:eastAsia="Calibri" w:hAnsi="Arial" w:cs="Times New Roman"/>
          <w:sz w:val="20"/>
          <w:szCs w:val="20"/>
        </w:rPr>
        <w:t>. 36-</w:t>
      </w:r>
      <w:r w:rsidR="008E6742">
        <w:rPr>
          <w:rFonts w:ascii="Arial" w:eastAsia="Calibri" w:hAnsi="Arial" w:cs="Times New Roman"/>
          <w:sz w:val="20"/>
          <w:szCs w:val="20"/>
        </w:rPr>
        <w:t>7</w:t>
      </w:r>
      <w:bookmarkStart w:id="0" w:name="_GoBack"/>
      <w:bookmarkEnd w:id="0"/>
      <w:r w:rsidR="00C11325">
        <w:rPr>
          <w:rFonts w:ascii="Arial" w:eastAsia="Calibri" w:hAnsi="Arial" w:cs="Times New Roman"/>
          <w:sz w:val="20"/>
          <w:szCs w:val="20"/>
        </w:rPr>
        <w:t>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8B07E1">
        <w:rPr>
          <w:rFonts w:ascii="Arial" w:eastAsia="Calibri" w:hAnsi="Arial" w:cs="Times New Roman"/>
          <w:sz w:val="20"/>
          <w:szCs w:val="20"/>
          <w:lang w:val="sr-Cyrl-RS"/>
        </w:rPr>
        <w:t>31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8B07E1">
        <w:rPr>
          <w:rFonts w:ascii="Arial" w:eastAsia="Calibri" w:hAnsi="Arial" w:cs="Times New Roman"/>
          <w:sz w:val="20"/>
          <w:szCs w:val="20"/>
          <w:lang w:val="sr-Cyrl-RS"/>
        </w:rPr>
        <w:t>24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>Предмет уговора је куповина лека наведе</w:t>
      </w:r>
      <w:r w:rsidR="0059396D">
        <w:rPr>
          <w:rFonts w:ascii="Arial" w:eastAsia="Times New Roman" w:hAnsi="Arial" w:cs="Arial"/>
          <w:sz w:val="20"/>
          <w:szCs w:val="20"/>
        </w:rPr>
        <w:t>ног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 w:rsidR="0059396D">
        <w:rPr>
          <w:rFonts w:ascii="Arial" w:eastAsia="Times New Roman" w:hAnsi="Arial" w:cs="Arial"/>
          <w:sz w:val="20"/>
          <w:szCs w:val="20"/>
          <w:lang w:val="sr-Cyrl-RS"/>
        </w:rPr>
        <w:t>ог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D52367" w:rsidP="00E91B25">
      <w:pPr>
        <w:widowControl w:val="0"/>
        <w:numPr>
          <w:ilvl w:val="0"/>
          <w:numId w:val="4"/>
        </w:numPr>
        <w:tabs>
          <w:tab w:val="clear" w:pos="720"/>
          <w:tab w:val="num" w:pos="709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>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овог Уговора 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>је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јединичн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 xml:space="preserve">а цена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наведен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>а Спецификацији лек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а са ценама из члана 2. овог уговора кој</w:t>
      </w:r>
      <w:r w:rsidR="005A7F30">
        <w:rPr>
          <w:rFonts w:ascii="Arial" w:eastAsia="Calibri" w:hAnsi="Arial" w:cs="Times New Roman"/>
          <w:sz w:val="20"/>
          <w:szCs w:val="20"/>
          <w:lang w:val="sr-Cyrl-RS"/>
        </w:rPr>
        <w:t>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одговара цен</w:t>
      </w:r>
      <w:r w:rsidR="005A7F30">
        <w:rPr>
          <w:rFonts w:ascii="Arial" w:eastAsia="Calibri" w:hAnsi="Arial" w:cs="Times New Roman"/>
          <w:sz w:val="20"/>
          <w:szCs w:val="20"/>
          <w:lang w:val="sr-Cyrl-RS"/>
        </w:rPr>
        <w:t>и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Оквирног споразума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Фонд плаћа, у име и за рачун Купца, испоручене количине по уговорен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увећан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чланом 4а.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</w:t>
      </w:r>
      <w:r w:rsidR="003C3F00">
        <w:rPr>
          <w:rFonts w:ascii="Arial" w:eastAsia="Times New Roman" w:hAnsi="Arial" w:cs="Times New Roman"/>
          <w:sz w:val="20"/>
          <w:szCs w:val="20"/>
          <w:lang w:val="sr-Cyrl-RS"/>
        </w:rPr>
        <w:t>пцима, и спецификацију лек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а са промењен</w:t>
      </w:r>
      <w:r w:rsidR="003C3F00">
        <w:rPr>
          <w:rFonts w:ascii="Arial" w:eastAsia="Times New Roman" w:hAnsi="Arial" w:cs="Times New Roman"/>
          <w:sz w:val="20"/>
          <w:szCs w:val="20"/>
          <w:lang w:val="sr-Cyrl-RS"/>
        </w:rPr>
        <w:t>о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м цен</w:t>
      </w:r>
      <w:r w:rsidR="003C3F00">
        <w:rPr>
          <w:rFonts w:ascii="Arial" w:eastAsia="Times New Roman" w:hAnsi="Arial" w:cs="Times New Roman"/>
          <w:sz w:val="20"/>
          <w:szCs w:val="20"/>
          <w:lang w:val="sr-Cyrl-RS"/>
        </w:rPr>
        <w:t>ом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 ће објавити на својој интернет страници.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</w:t>
      </w:r>
      <w:r w:rsidR="003C3F00">
        <w:rPr>
          <w:rFonts w:ascii="Arial" w:eastAsia="Times New Roman" w:hAnsi="Arial" w:cs="Arial"/>
          <w:sz w:val="20"/>
          <w:szCs w:val="20"/>
          <w:lang w:val="sr-Cyrl-RS"/>
        </w:rPr>
        <w:t>е наведене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3566C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 w:rsidR="003566CC" w:rsidRPr="003566CC">
        <w:rPr>
          <w:rFonts w:ascii="Arial" w:eastAsia="Times New Roman" w:hAnsi="Arial" w:cs="Arial"/>
          <w:sz w:val="20"/>
          <w:szCs w:val="20"/>
        </w:rPr>
        <w:t>24 сата од дана пријема писменог захтева Kупца</w:t>
      </w:r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у обавези да за осигурана лица Републичког фонда, уз лек </w:t>
      </w:r>
      <w:r w:rsidRPr="00D52367">
        <w:rPr>
          <w:rFonts w:ascii="Arial" w:eastAsia="Calibri" w:hAnsi="Arial" w:cs="Arial"/>
          <w:bCs/>
          <w:sz w:val="20"/>
          <w:szCs w:val="20"/>
          <w:lang w:val="sr-Cyrl-RS"/>
        </w:rPr>
        <w:t>natalizumab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обезбеди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 xml:space="preserve"> одређивање и праћење </w:t>
      </w:r>
      <w:r w:rsidRPr="00D52367">
        <w:rPr>
          <w:rFonts w:ascii="Arial" w:eastAsia="Calibri" w:hAnsi="Arial" w:cs="Arial"/>
          <w:sz w:val="20"/>
          <w:szCs w:val="20"/>
          <w:lang w:val="sr-Latn-RS"/>
        </w:rPr>
        <w:t xml:space="preserve">JCV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>индекса у крви.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Pr="00D52367">
        <w:rPr>
          <w:rFonts w:ascii="Arial" w:eastAsia="Times New Roman" w:hAnsi="Arial" w:cs="Arial"/>
          <w:sz w:val="20"/>
        </w:rPr>
        <w:t>вредности доб</w:t>
      </w:r>
      <w:r w:rsidRPr="00D52367">
        <w:rPr>
          <w:rFonts w:ascii="Arial" w:eastAsia="Times New Roman" w:hAnsi="Arial" w:cs="Arial"/>
          <w:sz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</w:rPr>
        <w:t>ра испоручен</w:t>
      </w:r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са закашњењем</w:t>
      </w:r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D52367">
        <w:rPr>
          <w:rFonts w:ascii="Arial" w:eastAsia="Times New Roman" w:hAnsi="Arial" w:cs="Arial"/>
          <w:sz w:val="20"/>
          <w:szCs w:val="20"/>
        </w:rPr>
        <w:lastRenderedPageBreak/>
        <w:t xml:space="preserve">часа.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Стране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D52367">
        <w:rPr>
          <w:rFonts w:ascii="Arial" w:eastAsia="Times New Roman" w:hAnsi="Arial" w:cs="Arial"/>
          <w:sz w:val="20"/>
          <w:szCs w:val="20"/>
        </w:rPr>
        <w:t>стварн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суд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Београду.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_____ ) истоветн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примерка на српском језику, од којих се свакој уговорној страни уручују по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D52367">
        <w:rPr>
          <w:rFonts w:ascii="Arial" w:eastAsia="Times New Roman" w:hAnsi="Arial" w:cs="Arial"/>
          <w:sz w:val="20"/>
          <w:szCs w:val="20"/>
        </w:rPr>
        <w:t>рилог бр.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3C3F00">
        <w:rPr>
          <w:rFonts w:ascii="Arial" w:eastAsia="Times New Roman" w:hAnsi="Arial" w:cs="Arial"/>
          <w:sz w:val="20"/>
          <w:szCs w:val="20"/>
        </w:rPr>
        <w:t>1 – Спецификација лек</w:t>
      </w:r>
      <w:r w:rsidRPr="00D52367">
        <w:rPr>
          <w:rFonts w:ascii="Arial" w:eastAsia="Times New Roman" w:hAnsi="Arial" w:cs="Arial"/>
          <w:sz w:val="20"/>
          <w:szCs w:val="20"/>
        </w:rPr>
        <w:t>а са ценама</w:t>
      </w:r>
    </w:p>
    <w:p w:rsidR="00D52367" w:rsidRPr="003E6A18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  <w:r w:rsidRPr="003E6A18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3E6A18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3E6A18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3E6A18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BF246D" w:rsidRDefault="00BF246D"/>
    <w:sectPr w:rsidR="00BF246D" w:rsidSect="008B07E1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50" w:rsidRDefault="00240F50" w:rsidP="00D52367">
      <w:pPr>
        <w:spacing w:after="0" w:line="240" w:lineRule="auto"/>
      </w:pPr>
      <w:r>
        <w:separator/>
      </w:r>
    </w:p>
  </w:endnote>
  <w:endnote w:type="continuationSeparator" w:id="0">
    <w:p w:rsidR="00240F50" w:rsidRDefault="00240F50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50" w:rsidRDefault="00240F50" w:rsidP="00D52367">
      <w:pPr>
        <w:spacing w:after="0" w:line="240" w:lineRule="auto"/>
      </w:pPr>
      <w:r>
        <w:separator/>
      </w:r>
    </w:p>
  </w:footnote>
  <w:footnote w:type="continuationSeparator" w:id="0">
    <w:p w:rsidR="00240F50" w:rsidRDefault="00240F50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47FB2"/>
    <w:rsid w:val="000E311C"/>
    <w:rsid w:val="000E55EC"/>
    <w:rsid w:val="00127E55"/>
    <w:rsid w:val="00240F50"/>
    <w:rsid w:val="003007C1"/>
    <w:rsid w:val="003566CC"/>
    <w:rsid w:val="003C3F00"/>
    <w:rsid w:val="003E6A18"/>
    <w:rsid w:val="00431208"/>
    <w:rsid w:val="0059396D"/>
    <w:rsid w:val="005A7F30"/>
    <w:rsid w:val="005C3859"/>
    <w:rsid w:val="006132F8"/>
    <w:rsid w:val="007E2380"/>
    <w:rsid w:val="00863027"/>
    <w:rsid w:val="0087353C"/>
    <w:rsid w:val="008A206F"/>
    <w:rsid w:val="008B07E1"/>
    <w:rsid w:val="008B1BB4"/>
    <w:rsid w:val="008E6742"/>
    <w:rsid w:val="009178FF"/>
    <w:rsid w:val="00A54BBD"/>
    <w:rsid w:val="00A7570B"/>
    <w:rsid w:val="00AB4765"/>
    <w:rsid w:val="00BF246D"/>
    <w:rsid w:val="00C11325"/>
    <w:rsid w:val="00D52367"/>
    <w:rsid w:val="00D84A30"/>
    <w:rsid w:val="00E91B25"/>
    <w:rsid w:val="00E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AB77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Ivana Antic</cp:lastModifiedBy>
  <cp:revision>3</cp:revision>
  <dcterms:created xsi:type="dcterms:W3CDTF">2020-06-30T09:02:00Z</dcterms:created>
  <dcterms:modified xsi:type="dcterms:W3CDTF">2020-06-30T09:03:00Z</dcterms:modified>
</cp:coreProperties>
</file>