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ПИБ: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5F2178" w:rsidRPr="005F2178" w:rsidRDefault="005F2178" w:rsidP="005F217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5F2178">
        <w:rPr>
          <w:rFonts w:ascii="Arial" w:eastAsia="Calibri" w:hAnsi="Arial" w:cs="Times New Roman"/>
          <w:b/>
          <w:sz w:val="20"/>
          <w:lang w:val="sr-Latn-RS"/>
        </w:rPr>
        <w:t>VELEXFARM d.o.o.</w:t>
      </w:r>
      <w:r w:rsidRPr="005F2178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 w:rsidRPr="005F2178">
        <w:rPr>
          <w:rFonts w:ascii="Arial" w:eastAsia="Calibri" w:hAnsi="Arial" w:cs="Times New Roman"/>
          <w:sz w:val="20"/>
          <w:szCs w:val="20"/>
          <w:lang w:val="sr-Cyrl-RS"/>
        </w:rPr>
        <w:t>ул. Проте Матеје бр. 70, Београд</w:t>
      </w:r>
      <w:r w:rsidRPr="005F2178">
        <w:rPr>
          <w:rFonts w:ascii="Arial" w:eastAsia="Calibri" w:hAnsi="Arial" w:cs="Times New Roman"/>
          <w:sz w:val="20"/>
          <w:lang w:val="sr-Cyrl-RS"/>
        </w:rPr>
        <w:t>, кога заступа директор Владимир Томовић</w:t>
      </w:r>
      <w:r w:rsidR="007F792F">
        <w:rPr>
          <w:rFonts w:ascii="Arial" w:eastAsia="Calibri" w:hAnsi="Arial" w:cs="Times New Roman"/>
          <w:sz w:val="20"/>
          <w:lang w:val="sr-Cyrl-RS"/>
        </w:rPr>
        <w:t xml:space="preserve"> и заступник Александар Нешић</w:t>
      </w:r>
      <w:bookmarkStart w:id="0" w:name="_GoBack"/>
      <w:bookmarkEnd w:id="0"/>
    </w:p>
    <w:p w:rsidR="005F2178" w:rsidRPr="005F2178" w:rsidRDefault="005F2178" w:rsidP="005F217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5F2178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5F2178">
        <w:rPr>
          <w:rFonts w:ascii="Arial" w:eastAsia="Calibri" w:hAnsi="Arial" w:cs="Times New Roman"/>
          <w:sz w:val="20"/>
          <w:lang w:val="sr-Cyrl-RS"/>
        </w:rPr>
        <w:t>20677759</w:t>
      </w:r>
    </w:p>
    <w:p w:rsidR="005F2178" w:rsidRPr="005F2178" w:rsidRDefault="005F2178" w:rsidP="005F217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5F2178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5F2178">
        <w:rPr>
          <w:rFonts w:ascii="Arial" w:eastAsia="Calibri" w:hAnsi="Arial" w:cs="Times New Roman"/>
          <w:sz w:val="20"/>
          <w:lang w:val="sr-Cyrl-RS"/>
        </w:rPr>
        <w:t>106772920</w:t>
      </w:r>
    </w:p>
    <w:p w:rsidR="005F2178" w:rsidRPr="005F2178" w:rsidRDefault="005F2178" w:rsidP="005F217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5F2178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5F2178">
        <w:rPr>
          <w:rFonts w:ascii="Arial" w:eastAsia="Calibri" w:hAnsi="Arial" w:cs="Times New Roman"/>
          <w:sz w:val="20"/>
          <w:lang w:val="sr-Cyrl-RS"/>
        </w:rPr>
        <w:t xml:space="preserve">160-442924-10 </w:t>
      </w:r>
      <w:r w:rsidRPr="005F2178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5F2178">
        <w:rPr>
          <w:rFonts w:ascii="Arial" w:eastAsia="Calibri" w:hAnsi="Arial" w:cs="Times New Roman"/>
          <w:sz w:val="20"/>
          <w:lang w:val="sr-Latn-RS"/>
        </w:rPr>
        <w:t>Banca Intesa</w:t>
      </w:r>
      <w:r w:rsidRPr="005F2178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D52367" w:rsidRPr="00D52367" w:rsidRDefault="005F2178" w:rsidP="005F217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F0601">
        <w:rPr>
          <w:rFonts w:ascii="Arial" w:eastAsia="Times New Roman" w:hAnsi="Arial" w:cs="Arial"/>
          <w:sz w:val="20"/>
          <w:szCs w:val="20"/>
        </w:rPr>
        <w:t xml:space="preserve"> </w:t>
      </w:r>
      <w:r w:rsidR="008F0601" w:rsidRPr="008F0601">
        <w:rPr>
          <w:rFonts w:ascii="Arial" w:eastAsia="Times New Roman" w:hAnsi="Arial" w:cs="Arial"/>
          <w:sz w:val="20"/>
          <w:szCs w:val="20"/>
        </w:rPr>
        <w:t xml:space="preserve">(у </w:t>
      </w:r>
      <w:proofErr w:type="spellStart"/>
      <w:r w:rsidR="008F0601" w:rsidRPr="008F0601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="008F0601" w:rsidRPr="008F060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F0601" w:rsidRPr="008F0601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="008F0601" w:rsidRPr="008F060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="008F0601" w:rsidRPr="008F060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8F0601" w:rsidRPr="008F0601">
        <w:rPr>
          <w:rFonts w:ascii="Arial" w:eastAsia="Times New Roman" w:hAnsi="Arial" w:cs="Arial"/>
          <w:sz w:val="20"/>
          <w:szCs w:val="20"/>
        </w:rPr>
        <w:t>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D52367" w:rsidRPr="00D52367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РИГИНАЛНИ И ИНОВАТИВНИ ЛЕКОВИ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D52367" w:rsidRDefault="00793380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ПАРТИЈУ </w:t>
      </w:r>
      <w:r w:rsidR="00D52367"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11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ригиналних и иноватнивних лекова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404-1-110/20-3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 су Републички фонд за здравствено осигурање и Добављач </w:t>
      </w:r>
      <w:r w:rsidR="005F2178">
        <w:rPr>
          <w:rFonts w:ascii="Arial" w:eastAsia="Calibri" w:hAnsi="Arial" w:cs="Times New Roman"/>
          <w:sz w:val="20"/>
          <w:szCs w:val="20"/>
          <w:lang w:val="sr-Latn-RS"/>
        </w:rPr>
        <w:t xml:space="preserve">Velexfarm d.o.o. 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дана </w:t>
      </w:r>
      <w:r w:rsidR="005F2178">
        <w:rPr>
          <w:rFonts w:ascii="Arial" w:eastAsia="Calibri" w:hAnsi="Arial" w:cs="Times New Roman"/>
          <w:sz w:val="20"/>
          <w:szCs w:val="20"/>
          <w:lang w:val="sr-Latn-RS"/>
        </w:rPr>
        <w:t xml:space="preserve">28.4.2020. </w:t>
      </w:r>
      <w:r w:rsidR="005F2178">
        <w:rPr>
          <w:rFonts w:ascii="Arial" w:eastAsia="Calibri" w:hAnsi="Arial" w:cs="Times New Roman"/>
          <w:sz w:val="20"/>
          <w:szCs w:val="20"/>
          <w:lang w:val="sr-Cyrl-RS"/>
        </w:rPr>
        <w:t>године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закључили Оквирни споразум бр</w:t>
      </w:r>
      <w:r w:rsidR="009A441A">
        <w:rPr>
          <w:rFonts w:ascii="Arial" w:eastAsia="Calibri" w:hAnsi="Arial" w:cs="Times New Roman"/>
          <w:sz w:val="20"/>
          <w:szCs w:val="20"/>
          <w:lang w:val="sr-Cyrl-RS"/>
        </w:rPr>
        <w:t xml:space="preserve">. </w:t>
      </w:r>
      <w:r w:rsidR="00793380">
        <w:rPr>
          <w:rFonts w:ascii="Arial" w:eastAsia="Calibri" w:hAnsi="Arial" w:cs="Times New Roman"/>
          <w:sz w:val="20"/>
          <w:szCs w:val="20"/>
          <w:lang w:val="sr-Cyrl-RS"/>
        </w:rPr>
        <w:t>36-5/20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спорзум), на основу Одлуке 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404-1-3/20-</w:t>
      </w:r>
      <w:r w:rsidR="005F2178">
        <w:rPr>
          <w:rFonts w:ascii="Arial" w:eastAsia="Calibri" w:hAnsi="Arial" w:cs="Times New Roman"/>
          <w:sz w:val="20"/>
          <w:szCs w:val="20"/>
          <w:lang w:val="sr-Cyrl-RS"/>
        </w:rPr>
        <w:t>31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 </w:t>
      </w:r>
      <w:r w:rsidR="005F2178">
        <w:rPr>
          <w:rFonts w:ascii="Arial" w:eastAsia="Calibri" w:hAnsi="Arial" w:cs="Times New Roman"/>
          <w:sz w:val="20"/>
          <w:szCs w:val="20"/>
          <w:lang w:val="sr-Cyrl-RS"/>
        </w:rPr>
        <w:t xml:space="preserve"> 24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.04.2020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="009A441A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9A441A" w:rsidRPr="00D52367">
        <w:rPr>
          <w:rFonts w:ascii="Arial" w:eastAsia="Calibri" w:hAnsi="Arial" w:cs="Times New Roman"/>
          <w:sz w:val="20"/>
          <w:szCs w:val="20"/>
          <w:lang w:val="sr-Cyrl-RS"/>
        </w:rPr>
        <w:t>бр</w:t>
      </w:r>
      <w:r w:rsidR="009A441A">
        <w:rPr>
          <w:rFonts w:ascii="Arial" w:eastAsia="Calibri" w:hAnsi="Arial" w:cs="Times New Roman"/>
          <w:sz w:val="20"/>
          <w:szCs w:val="20"/>
          <w:lang w:val="sr-Cyrl-RS"/>
        </w:rPr>
        <w:t>. 36-5/20</w:t>
      </w:r>
      <w:r w:rsidR="009A44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A441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9A441A">
        <w:rPr>
          <w:rFonts w:ascii="Arial" w:eastAsia="Times New Roman" w:hAnsi="Arial" w:cs="Arial"/>
          <w:sz w:val="20"/>
          <w:szCs w:val="20"/>
        </w:rPr>
        <w:t xml:space="preserve"> 28.4.2020. </w:t>
      </w:r>
      <w:proofErr w:type="spellStart"/>
      <w:r w:rsidR="009A441A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</w:t>
      </w:r>
      <w:r w:rsidR="00793380">
        <w:rPr>
          <w:rFonts w:ascii="Arial" w:eastAsia="Times New Roman" w:hAnsi="Arial" w:cs="Arial"/>
          <w:sz w:val="20"/>
          <w:szCs w:val="20"/>
        </w:rPr>
        <w:t>редмет</w:t>
      </w:r>
      <w:proofErr w:type="spellEnd"/>
      <w:r w:rsidR="007933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933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7933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933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7933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93380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7933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93380">
        <w:rPr>
          <w:rFonts w:ascii="Arial" w:eastAsia="Times New Roman" w:hAnsi="Arial" w:cs="Arial"/>
          <w:sz w:val="20"/>
          <w:szCs w:val="20"/>
        </w:rPr>
        <w:t>лек</w:t>
      </w:r>
      <w:r w:rsidRPr="00D52367">
        <w:rPr>
          <w:rFonts w:ascii="Arial" w:eastAsia="Times New Roman" w:hAnsi="Arial" w:cs="Arial"/>
          <w:sz w:val="20"/>
          <w:szCs w:val="20"/>
        </w:rPr>
        <w:t>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793380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</w:t>
      </w:r>
      <w:r w:rsidR="00793380">
        <w:rPr>
          <w:rFonts w:ascii="Arial" w:eastAsia="Times New Roman" w:hAnsi="Arial" w:cs="Arial"/>
          <w:sz w:val="20"/>
          <w:szCs w:val="20"/>
          <w:lang w:val="sr-Cyrl-RS"/>
        </w:rPr>
        <w:t>ези да изврши куповину уговореног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2367" w:rsidRPr="00D52367" w:rsidRDefault="00D52367" w:rsidP="008B1C9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Цен</w:t>
      </w:r>
      <w:r w:rsidR="00793380">
        <w:rPr>
          <w:rFonts w:ascii="Arial" w:eastAsia="Calibri" w:hAnsi="Arial" w:cs="Times New Roman"/>
          <w:sz w:val="20"/>
          <w:szCs w:val="20"/>
          <w:lang w:val="sr-Cyrl-RS"/>
        </w:rPr>
        <w:t>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из овог Уговора </w:t>
      </w:r>
      <w:r w:rsidR="00793380">
        <w:rPr>
          <w:rFonts w:ascii="Arial" w:eastAsia="Calibri" w:hAnsi="Arial" w:cs="Times New Roman"/>
          <w:sz w:val="20"/>
          <w:szCs w:val="20"/>
          <w:lang w:val="sr-Cyrl-RS"/>
        </w:rPr>
        <w:t>је јединична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цен</w:t>
      </w:r>
      <w:r w:rsidR="00793380">
        <w:rPr>
          <w:rFonts w:ascii="Arial" w:eastAsia="Calibri" w:hAnsi="Arial" w:cs="Times New Roman"/>
          <w:sz w:val="20"/>
          <w:szCs w:val="20"/>
          <w:lang w:val="sr-Cyrl-RS"/>
        </w:rPr>
        <w:t>а наведена Спецификацији лек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а са ценама из члана 2. овог уговора кој</w:t>
      </w:r>
      <w:r w:rsidR="00793380">
        <w:rPr>
          <w:rFonts w:ascii="Arial" w:eastAsia="Calibri" w:hAnsi="Arial" w:cs="Times New Roman"/>
          <w:sz w:val="20"/>
          <w:szCs w:val="20"/>
          <w:lang w:val="sr-Cyrl-RS"/>
        </w:rPr>
        <w:t>а одговара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цен</w:t>
      </w:r>
      <w:r w:rsidR="00793380">
        <w:rPr>
          <w:rFonts w:ascii="Arial" w:eastAsia="Calibri" w:hAnsi="Arial" w:cs="Times New Roman"/>
          <w:sz w:val="20"/>
          <w:szCs w:val="20"/>
          <w:lang w:val="sr-Cyrl-RS"/>
        </w:rPr>
        <w:t>и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из Оквирног споразума</w:t>
      </w:r>
      <w:r w:rsidR="009A441A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9A441A" w:rsidRPr="00D52367">
        <w:rPr>
          <w:rFonts w:ascii="Arial" w:eastAsia="Calibri" w:hAnsi="Arial" w:cs="Times New Roman"/>
          <w:sz w:val="20"/>
          <w:szCs w:val="20"/>
          <w:lang w:val="sr-Cyrl-RS"/>
        </w:rPr>
        <w:t>бр</w:t>
      </w:r>
      <w:r w:rsidR="009A441A">
        <w:rPr>
          <w:rFonts w:ascii="Arial" w:eastAsia="Calibri" w:hAnsi="Arial" w:cs="Times New Roman"/>
          <w:sz w:val="20"/>
          <w:szCs w:val="20"/>
          <w:lang w:val="sr-Cyrl-RS"/>
        </w:rPr>
        <w:t>. 36-5/20</w:t>
      </w:r>
      <w:r w:rsidR="009A44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A441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9A441A">
        <w:rPr>
          <w:rFonts w:ascii="Arial" w:eastAsia="Times New Roman" w:hAnsi="Arial" w:cs="Arial"/>
          <w:sz w:val="20"/>
          <w:szCs w:val="20"/>
        </w:rPr>
        <w:t xml:space="preserve"> 28.4.2020. </w:t>
      </w:r>
      <w:proofErr w:type="spellStart"/>
      <w:r w:rsidR="009A441A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="009A441A">
        <w:rPr>
          <w:rFonts w:ascii="Arial" w:eastAsia="Times New Roman" w:hAnsi="Arial" w:cs="Arial"/>
          <w:sz w:val="20"/>
          <w:szCs w:val="20"/>
        </w:rPr>
        <w:t>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8B1C91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Фонд плаћа, у име и за рачун Купца, испоручене количине по уговорен</w:t>
      </w:r>
      <w:r w:rsidR="007B2EFD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јединичн</w:t>
      </w:r>
      <w:r w:rsidR="007B2EFD">
        <w:rPr>
          <w:rFonts w:ascii="Arial" w:eastAsia="Times New Roman" w:hAnsi="Arial" w:cs="Arial"/>
          <w:sz w:val="20"/>
          <w:szCs w:val="20"/>
          <w:lang w:val="sr-Cyrl-RS"/>
        </w:rPr>
        <w:t>ој цени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увећан</w:t>
      </w:r>
      <w:r w:rsidR="007B2EFD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ПДВ-а, у року од 90 дана од дана пријема фактуре. Добављач  је  у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8B1C9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0C057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D52367" w:rsidP="000C0576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0C057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</w:t>
      </w:r>
      <w:r w:rsidR="0012318F">
        <w:rPr>
          <w:rFonts w:ascii="Arial" w:eastAsia="Times New Roman" w:hAnsi="Arial" w:cs="Times New Roman"/>
          <w:sz w:val="20"/>
          <w:szCs w:val="20"/>
          <w:lang w:val="sr-Cyrl-RS"/>
        </w:rPr>
        <w:t>и Купцима, и спецификацију лека са промењено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м </w:t>
      </w:r>
      <w:r w:rsidR="0012318F">
        <w:rPr>
          <w:rFonts w:ascii="Arial" w:eastAsia="Times New Roman" w:hAnsi="Arial" w:cs="Times New Roman"/>
          <w:sz w:val="20"/>
          <w:szCs w:val="20"/>
          <w:lang w:val="sr-Cyrl-RS"/>
        </w:rPr>
        <w:t>ценом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 ће објавити на својој интернет страници.</w:t>
      </w:r>
    </w:p>
    <w:p w:rsidR="00D52367" w:rsidRPr="00D52367" w:rsidRDefault="00D52367" w:rsidP="000C057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0C0576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51522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</w:t>
      </w:r>
      <w:r w:rsidR="000E1E3C">
        <w:rPr>
          <w:rFonts w:ascii="Arial" w:eastAsia="Times New Roman" w:hAnsi="Arial" w:cs="Arial"/>
          <w:sz w:val="20"/>
          <w:szCs w:val="20"/>
          <w:lang w:val="sr-Cyrl-RS"/>
        </w:rPr>
        <w:t>е наведене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D52367" w:rsidRPr="00D52367" w:rsidRDefault="00D52367" w:rsidP="002A22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9E63F3">
        <w:rPr>
          <w:rFonts w:ascii="Arial" w:eastAsia="Times New Roman" w:hAnsi="Arial" w:cs="Arial"/>
          <w:sz w:val="20"/>
          <w:szCs w:val="20"/>
          <w:lang w:val="sr-Cyrl-RS"/>
        </w:rPr>
        <w:t>72 сата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047FB2" w:rsidRPr="00047FB2">
        <w:rPr>
          <w:rFonts w:ascii="Arial" w:eastAsia="Times New Roman" w:hAnsi="Arial" w:cs="Arial"/>
          <w:sz w:val="20"/>
          <w:szCs w:val="20"/>
          <w:lang w:val="sr-Cyrl-BA"/>
        </w:rPr>
        <w:t>од дана пријема писменог захтева Kупца</w:t>
      </w:r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2A22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78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D52367" w:rsidRPr="00D52367" w:rsidRDefault="00D52367" w:rsidP="002A2279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D52367" w:rsidRPr="00D52367" w:rsidRDefault="00D52367" w:rsidP="00B866F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</w:t>
      </w:r>
      <w:proofErr w:type="gramStart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D52367">
        <w:rPr>
          <w:rFonts w:ascii="Arial" w:eastAsia="Times New Roman" w:hAnsi="Arial" w:cs="Arial"/>
          <w:sz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доб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а</w:t>
      </w:r>
      <w:proofErr w:type="spellStart"/>
      <w:r w:rsidRPr="00D52367">
        <w:rPr>
          <w:rFonts w:ascii="Arial" w:eastAsia="Times New Roman" w:hAnsi="Arial" w:cs="Arial"/>
          <w:sz w:val="20"/>
        </w:rPr>
        <w:t>ра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испоручен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закашњењем</w:t>
      </w:r>
      <w:proofErr w:type="spellEnd"/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B866F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lastRenderedPageBreak/>
        <w:t>уговорених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истоветн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7322AD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="007322A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="007322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322AD">
        <w:rPr>
          <w:rFonts w:ascii="Arial" w:eastAsia="Times New Roman" w:hAnsi="Arial" w:cs="Arial"/>
          <w:sz w:val="20"/>
          <w:szCs w:val="20"/>
        </w:rPr>
        <w:t>лек</w:t>
      </w:r>
      <w:r w:rsidRPr="00D52367">
        <w:rPr>
          <w:rFonts w:ascii="Arial" w:eastAsia="Times New Roman" w:hAnsi="Arial" w:cs="Arial"/>
          <w:sz w:val="20"/>
          <w:szCs w:val="20"/>
        </w:rPr>
        <w:t>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52367" w:rsidRPr="00D52367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D5236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D52367" w:rsidRPr="00D52367" w:rsidRDefault="00D52367" w:rsidP="00D52367">
      <w:pPr>
        <w:spacing w:before="120"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</w:p>
    <w:p w:rsidR="00BF246D" w:rsidRDefault="00BF246D"/>
    <w:sectPr w:rsidR="00BF246D" w:rsidSect="00A84DB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2CA" w:rsidRDefault="002A32CA" w:rsidP="00D52367">
      <w:pPr>
        <w:spacing w:after="0" w:line="240" w:lineRule="auto"/>
      </w:pPr>
      <w:r>
        <w:separator/>
      </w:r>
    </w:p>
  </w:endnote>
  <w:endnote w:type="continuationSeparator" w:id="0">
    <w:p w:rsidR="002A32CA" w:rsidRDefault="002A32CA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2CA" w:rsidRDefault="002A32CA" w:rsidP="00D52367">
      <w:pPr>
        <w:spacing w:after="0" w:line="240" w:lineRule="auto"/>
      </w:pPr>
      <w:r>
        <w:separator/>
      </w:r>
    </w:p>
  </w:footnote>
  <w:footnote w:type="continuationSeparator" w:id="0">
    <w:p w:rsidR="002A32CA" w:rsidRDefault="002A32CA" w:rsidP="00D5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67"/>
    <w:rsid w:val="00047FB2"/>
    <w:rsid w:val="000C0576"/>
    <w:rsid w:val="000E1E3C"/>
    <w:rsid w:val="0012318F"/>
    <w:rsid w:val="002A2279"/>
    <w:rsid w:val="002A32CA"/>
    <w:rsid w:val="003007C1"/>
    <w:rsid w:val="003C4CFE"/>
    <w:rsid w:val="00515224"/>
    <w:rsid w:val="005507DF"/>
    <w:rsid w:val="00574F1C"/>
    <w:rsid w:val="005F2178"/>
    <w:rsid w:val="006327B1"/>
    <w:rsid w:val="006B1F4A"/>
    <w:rsid w:val="007322AD"/>
    <w:rsid w:val="0074750B"/>
    <w:rsid w:val="00793380"/>
    <w:rsid w:val="007B2EFD"/>
    <w:rsid w:val="007F792F"/>
    <w:rsid w:val="008A206F"/>
    <w:rsid w:val="008B1BB4"/>
    <w:rsid w:val="008B1C91"/>
    <w:rsid w:val="008F0601"/>
    <w:rsid w:val="009178FF"/>
    <w:rsid w:val="009A441A"/>
    <w:rsid w:val="009E63F3"/>
    <w:rsid w:val="00A84DB8"/>
    <w:rsid w:val="00B866F6"/>
    <w:rsid w:val="00BF246D"/>
    <w:rsid w:val="00D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951B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Mihailo Minić</cp:lastModifiedBy>
  <cp:revision>3</cp:revision>
  <cp:lastPrinted>2020-04-28T08:54:00Z</cp:lastPrinted>
  <dcterms:created xsi:type="dcterms:W3CDTF">2020-06-24T11:10:00Z</dcterms:created>
  <dcterms:modified xsi:type="dcterms:W3CDTF">2020-06-24T11:12:00Z</dcterms:modified>
</cp:coreProperties>
</file>