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FDB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14:paraId="14E454DD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14:paraId="16984DA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14:paraId="6BE8907B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14:paraId="53FBA615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781F66F1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14:paraId="67BD1A4B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5CA69B11" w14:textId="1D1D7914" w:rsidR="00AE3FA5" w:rsidRPr="00C85834" w:rsidRDefault="009E2B23" w:rsidP="009E2B23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         </w:t>
      </w:r>
      <w:r w:rsidR="00AE3FA5"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4D8E1A1" w14:textId="77777777" w:rsidR="00A0296A" w:rsidRPr="00754E7D" w:rsidRDefault="00A0296A" w:rsidP="00A0296A">
      <w:pPr>
        <w:widowControl w:val="0"/>
        <w:spacing w:after="0"/>
        <w:ind w:left="567"/>
        <w:rPr>
          <w:rFonts w:cs="Arial"/>
          <w:szCs w:val="20"/>
        </w:rPr>
      </w:pPr>
      <w:proofErr w:type="spellStart"/>
      <w:r>
        <w:rPr>
          <w:rFonts w:cs="Arial"/>
          <w:b/>
          <w:szCs w:val="20"/>
          <w:lang w:val="en-US"/>
        </w:rPr>
        <w:t>Farmix</w:t>
      </w:r>
      <w:proofErr w:type="spellEnd"/>
      <w:r w:rsidRPr="00754E7D">
        <w:rPr>
          <w:rFonts w:cs="Arial"/>
          <w:b/>
          <w:szCs w:val="20"/>
        </w:rPr>
        <w:t xml:space="preserve"> d.o.o., </w:t>
      </w:r>
      <w:r>
        <w:rPr>
          <w:rFonts w:cs="Arial"/>
          <w:b/>
          <w:szCs w:val="20"/>
        </w:rPr>
        <w:t>Коче Капетана 36 из Београда, кога заступа директор</w:t>
      </w:r>
      <w:r w:rsidRPr="00754E7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Михајло Стефановић</w:t>
      </w:r>
    </w:p>
    <w:p w14:paraId="5F54AD0F" w14:textId="77777777" w:rsidR="00A0296A" w:rsidRPr="00754E7D" w:rsidRDefault="00A0296A" w:rsidP="00A0296A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Матични број: 07784848</w:t>
      </w:r>
    </w:p>
    <w:p w14:paraId="4E8014E8" w14:textId="77777777" w:rsidR="00A0296A" w:rsidRPr="00754E7D" w:rsidRDefault="00A0296A" w:rsidP="00A0296A">
      <w:pPr>
        <w:widowControl w:val="0"/>
        <w:spacing w:after="0"/>
        <w:ind w:left="567"/>
        <w:rPr>
          <w:rFonts w:cs="Arial"/>
          <w:szCs w:val="20"/>
        </w:rPr>
      </w:pPr>
      <w:r w:rsidRPr="00754E7D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100009265</w:t>
      </w:r>
    </w:p>
    <w:p w14:paraId="22AED6CF" w14:textId="77777777" w:rsidR="00A0296A" w:rsidRPr="00754E7D" w:rsidRDefault="00A0296A" w:rsidP="00A0296A">
      <w:pPr>
        <w:widowControl w:val="0"/>
        <w:spacing w:after="0"/>
        <w:ind w:left="567"/>
        <w:rPr>
          <w:rFonts w:cs="Arial"/>
          <w:szCs w:val="20"/>
        </w:rPr>
      </w:pPr>
      <w:r w:rsidRPr="00754E7D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>205-9064-56</w:t>
      </w:r>
    </w:p>
    <w:p w14:paraId="62C62819" w14:textId="77777777" w:rsidR="009E2B23" w:rsidRDefault="009E2B23" w:rsidP="009E2B23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(У даљем тексту: Добављач)</w:t>
      </w:r>
    </w:p>
    <w:p w14:paraId="4E3A2B20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8954926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022402C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3A8B938A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17A7E9A8" w14:textId="77777777" w:rsidR="00AE3FA5" w:rsidRDefault="00AE3FA5" w:rsidP="00AE3FA5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14:paraId="1C47E336" w14:textId="77777777" w:rsidR="009E2B23" w:rsidRPr="005B681A" w:rsidRDefault="009E2B23" w:rsidP="009E2B23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B681A">
        <w:rPr>
          <w:rFonts w:eastAsia="Times New Roman" w:cs="Arial"/>
          <w:b/>
          <w:bCs/>
          <w:kern w:val="32"/>
          <w:szCs w:val="20"/>
          <w:lang w:val="x-none" w:eastAsia="x-none"/>
        </w:rPr>
        <w:t>ЗА ЈАВНУ НАБАВКУ</w:t>
      </w:r>
    </w:p>
    <w:p w14:paraId="0CE45EF2" w14:textId="77777777" w:rsidR="009E2B23" w:rsidRPr="005B681A" w:rsidRDefault="009E2B23" w:rsidP="009E2B23">
      <w:pPr>
        <w:pStyle w:val="Header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5B681A">
        <w:rPr>
          <w:rFonts w:ascii="Arial" w:hAnsi="Arial" w:cs="Arial"/>
          <w:b/>
          <w:sz w:val="20"/>
          <w:szCs w:val="20"/>
          <w:lang w:val="sr-Cyrl-RS"/>
        </w:rPr>
        <w:t>ЛЕКОВА ЗА ЛЕЧЕЊЕ ХЕМОФИЛИЈЕ ЗА 2019. ГОДИНУ</w:t>
      </w:r>
    </w:p>
    <w:p w14:paraId="301B129A" w14:textId="77777777" w:rsidR="009E2B23" w:rsidRPr="005B681A" w:rsidRDefault="009E2B23" w:rsidP="009E2B2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5B681A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14:paraId="7ACF1D6F" w14:textId="6828DBC3" w:rsidR="00AE3FA5" w:rsidRPr="00F21EE6" w:rsidRDefault="00A0296A" w:rsidP="00AE3FA5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>ЗА ПАРТИЈЕ 1, 2 и 3</w:t>
      </w:r>
    </w:p>
    <w:p w14:paraId="76A92C7F" w14:textId="193428F8" w:rsidR="00AE3FA5" w:rsidRPr="00335922" w:rsidRDefault="00AE3FA5" w:rsidP="00AE3FA5">
      <w:pPr>
        <w:widowControl w:val="0"/>
        <w:autoSpaceDE w:val="0"/>
        <w:autoSpaceDN w:val="0"/>
        <w:adjustRightInd w:val="0"/>
        <w:spacing w:before="120"/>
        <w:ind w:left="4338"/>
        <w:jc w:val="left"/>
      </w:pPr>
      <w:r>
        <w:rPr>
          <w:rFonts w:eastAsia="Times New Roman" w:cs="Arial"/>
          <w:b/>
          <w:bCs/>
          <w:szCs w:val="20"/>
        </w:rPr>
        <w:t xml:space="preserve"> </w:t>
      </w:r>
    </w:p>
    <w:p w14:paraId="531D0A08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1C16C587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14:paraId="1D6EFF0B" w14:textId="77777777" w:rsidR="009E2B23" w:rsidRDefault="00AE3FA5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19-48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14:paraId="6AECBA56" w14:textId="05C98F97" w:rsid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9E2B23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фонд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закључио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оквирни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споразум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0296A" w:rsidRPr="00A0296A">
        <w:rPr>
          <w:rFonts w:cs="Arial"/>
          <w:szCs w:val="20"/>
          <w:lang w:val="en-US"/>
        </w:rPr>
        <w:t>Farmix</w:t>
      </w:r>
      <w:proofErr w:type="spellEnd"/>
      <w:r w:rsidR="00A0296A" w:rsidRPr="00A0296A">
        <w:rPr>
          <w:rFonts w:cs="Arial"/>
          <w:szCs w:val="20"/>
        </w:rPr>
        <w:t xml:space="preserve"> d.o.o.,</w:t>
      </w:r>
      <w:r w:rsidR="00A0296A" w:rsidRPr="00754E7D">
        <w:rPr>
          <w:rFonts w:cs="Arial"/>
          <w:b/>
          <w:szCs w:val="20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основу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r w:rsidRPr="009E2B23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9E2B23">
        <w:rPr>
          <w:rFonts w:eastAsia="Times New Roman" w:cs="Arial"/>
          <w:szCs w:val="20"/>
          <w:lang w:val="en-US"/>
        </w:rPr>
        <w:t xml:space="preserve">, </w:t>
      </w:r>
    </w:p>
    <w:p w14:paraId="68B61D0A" w14:textId="05989A64" w:rsidR="009E2B23" w:rsidRP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</w:rPr>
        <w:t xml:space="preserve">да овај уговор о јавној набавци закључују у складу </w:t>
      </w:r>
      <w:r w:rsidR="00A0296A">
        <w:rPr>
          <w:rFonts w:eastAsia="Times New Roman" w:cs="Arial"/>
          <w:szCs w:val="20"/>
        </w:rPr>
        <w:t>са оквирним споразумом бр. 121-5</w:t>
      </w:r>
      <w:r w:rsidRPr="009E2B23">
        <w:rPr>
          <w:rFonts w:eastAsia="Times New Roman" w:cs="Arial"/>
          <w:szCs w:val="20"/>
        </w:rPr>
        <w:t xml:space="preserve">/19  од </w:t>
      </w:r>
      <w:r w:rsidR="00C11E78">
        <w:rPr>
          <w:rFonts w:eastAsia="Times New Roman" w:cs="Arial"/>
          <w:szCs w:val="20"/>
        </w:rPr>
        <w:t>31.12</w:t>
      </w:r>
      <w:r w:rsidRPr="00F21EE6">
        <w:rPr>
          <w:rFonts w:eastAsia="Times New Roman" w:cs="Arial"/>
          <w:szCs w:val="20"/>
        </w:rPr>
        <w:t>.2019. године.</w:t>
      </w:r>
      <w:r w:rsidRPr="009E2B23">
        <w:rPr>
          <w:rFonts w:eastAsia="Times New Roman" w:cs="Arial"/>
          <w:szCs w:val="20"/>
        </w:rPr>
        <w:t xml:space="preserve"> </w:t>
      </w:r>
    </w:p>
    <w:p w14:paraId="2D8791CF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14:paraId="44F17363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7DE4835A" w14:textId="77777777" w:rsidR="00AE3FA5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14:paraId="429008E2" w14:textId="77777777" w:rsidR="00AE3FA5" w:rsidRPr="00C85834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2AB1A33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75178221" w14:textId="2067167A" w:rsidR="009E2B23" w:rsidRPr="0048275F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8275F">
        <w:rPr>
          <w:rFonts w:eastAsia="Times New Roman" w:cs="Arial"/>
          <w:szCs w:val="20"/>
          <w:lang w:val="en-US"/>
        </w:rPr>
        <w:t>Цене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из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овог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Уговора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су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јединичне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цене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наведене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275F">
        <w:rPr>
          <w:rFonts w:eastAsia="Times New Roman" w:cs="Arial"/>
          <w:szCs w:val="20"/>
          <w:lang w:val="en-US"/>
        </w:rPr>
        <w:t>члану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48275F">
        <w:rPr>
          <w:rFonts w:eastAsia="Times New Roman" w:cs="Arial"/>
          <w:szCs w:val="20"/>
          <w:lang w:val="en-US"/>
        </w:rPr>
        <w:t>овог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уговора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које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одговарају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ценама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из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оквирног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споразума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r w:rsidRPr="007A792F">
        <w:rPr>
          <w:rFonts w:eastAsia="Times New Roman" w:cs="Arial"/>
          <w:szCs w:val="20"/>
        </w:rPr>
        <w:t xml:space="preserve">бр. </w:t>
      </w:r>
      <w:r w:rsidR="00A0296A">
        <w:rPr>
          <w:rFonts w:eastAsia="Times New Roman" w:cs="Arial"/>
          <w:szCs w:val="20"/>
        </w:rPr>
        <w:t>121-5</w:t>
      </w:r>
      <w:r>
        <w:rPr>
          <w:rFonts w:eastAsia="Times New Roman" w:cs="Arial"/>
          <w:szCs w:val="20"/>
        </w:rPr>
        <w:t xml:space="preserve">/19 </w:t>
      </w:r>
      <w:r w:rsidRPr="007A792F">
        <w:rPr>
          <w:rFonts w:eastAsia="Times New Roman" w:cs="Arial"/>
          <w:szCs w:val="20"/>
        </w:rPr>
        <w:t xml:space="preserve"> од </w:t>
      </w:r>
      <w:r w:rsidR="00C11E78">
        <w:rPr>
          <w:rFonts w:eastAsia="Times New Roman" w:cs="Arial"/>
          <w:szCs w:val="20"/>
        </w:rPr>
        <w:t>31.12</w:t>
      </w:r>
      <w:bookmarkStart w:id="1" w:name="_GoBack"/>
      <w:bookmarkEnd w:id="1"/>
      <w:r w:rsidRPr="00F21EE6">
        <w:rPr>
          <w:rFonts w:eastAsia="Times New Roman" w:cs="Arial"/>
          <w:szCs w:val="20"/>
        </w:rPr>
        <w:t>.2019. године</w:t>
      </w:r>
      <w:r w:rsidRPr="00F21EE6">
        <w:rPr>
          <w:rFonts w:eastAsia="Times New Roman" w:cs="Arial"/>
          <w:szCs w:val="20"/>
          <w:lang w:val="en-US"/>
        </w:rPr>
        <w:t>.</w:t>
      </w:r>
      <w:r w:rsidRPr="0048275F">
        <w:rPr>
          <w:rFonts w:eastAsia="Times New Roman" w:cs="Arial"/>
          <w:szCs w:val="20"/>
          <w:lang w:val="en-US"/>
        </w:rPr>
        <w:t xml:space="preserve"> </w:t>
      </w:r>
    </w:p>
    <w:p w14:paraId="7C494148" w14:textId="19A569A0" w:rsidR="00AE3FA5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r w:rsidR="009E2B23">
        <w:rPr>
          <w:rFonts w:eastAsia="Times New Roman" w:cs="Arial"/>
          <w:szCs w:val="20"/>
        </w:rPr>
        <w:t>45</w:t>
      </w:r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14:paraId="6F563095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E2B23">
        <w:rPr>
          <w:rFonts w:eastAsia="Times New Roman" w:cs="Arial"/>
          <w:szCs w:val="20"/>
          <w:lang w:val="en-US"/>
        </w:rPr>
        <w:lastRenderedPageBreak/>
        <w:t>Добављач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дужан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приликом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испостављања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фактуре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поступи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складу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чланом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4а. </w:t>
      </w:r>
      <w:proofErr w:type="spellStart"/>
      <w:r w:rsidRPr="009E2B23">
        <w:rPr>
          <w:rFonts w:eastAsia="Times New Roman" w:cs="Arial"/>
          <w:szCs w:val="20"/>
          <w:lang w:val="en-US"/>
        </w:rPr>
        <w:t>Закона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E2B23">
        <w:rPr>
          <w:rFonts w:eastAsia="Times New Roman" w:cs="Arial"/>
          <w:szCs w:val="20"/>
          <w:lang w:val="en-US"/>
        </w:rPr>
        <w:t>роковима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измирења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новчаних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обавеза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комерцијалним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трансакцијама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(„</w:t>
      </w:r>
      <w:proofErr w:type="spellStart"/>
      <w:r w:rsidRPr="009E2B23">
        <w:rPr>
          <w:rFonts w:eastAsia="Times New Roman" w:cs="Arial"/>
          <w:szCs w:val="20"/>
          <w:lang w:val="en-US"/>
        </w:rPr>
        <w:t>Службени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гласник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РС“ </w:t>
      </w:r>
      <w:proofErr w:type="spellStart"/>
      <w:r w:rsidRPr="009E2B23">
        <w:rPr>
          <w:rFonts w:eastAsia="Times New Roman" w:cs="Arial"/>
          <w:szCs w:val="20"/>
          <w:lang w:val="en-US"/>
        </w:rPr>
        <w:t>бр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. 119/12, 68/15 и 113/17), </w:t>
      </w:r>
      <w:proofErr w:type="spellStart"/>
      <w:r w:rsidRPr="009E2B23">
        <w:rPr>
          <w:rFonts w:eastAsia="Times New Roman" w:cs="Arial"/>
          <w:szCs w:val="20"/>
          <w:lang w:val="en-US"/>
        </w:rPr>
        <w:t>као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чланом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3. </w:t>
      </w:r>
      <w:proofErr w:type="spellStart"/>
      <w:r w:rsidRPr="009E2B23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E2B23">
        <w:rPr>
          <w:rFonts w:eastAsia="Times New Roman" w:cs="Arial"/>
          <w:szCs w:val="20"/>
          <w:lang w:val="en-US"/>
        </w:rPr>
        <w:t>начину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поступку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регистровања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фактура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односно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других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захтева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исплату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као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начину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вођења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садржаја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централног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регистра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фактура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(„</w:t>
      </w:r>
      <w:proofErr w:type="spellStart"/>
      <w:r w:rsidRPr="009E2B23">
        <w:rPr>
          <w:rFonts w:eastAsia="Times New Roman" w:cs="Arial"/>
          <w:szCs w:val="20"/>
          <w:lang w:val="en-US"/>
        </w:rPr>
        <w:t>Службени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гласник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РС“ бр.7/18).</w:t>
      </w:r>
    </w:p>
    <w:p w14:paraId="5892ACA7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E2B23">
        <w:rPr>
          <w:rFonts w:eastAsia="Times New Roman" w:cs="Arial"/>
          <w:szCs w:val="20"/>
          <w:lang w:val="en-US"/>
        </w:rPr>
        <w:t>Oбавезе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доспевају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наредној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години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биће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највише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износа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средстава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ће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ову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намену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бити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одобрена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тој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буџетској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години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складу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Законом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којим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уређује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буџетски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систем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односно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Законом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којим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уређује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здравствена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заштита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.  </w:t>
      </w:r>
    </w:p>
    <w:p w14:paraId="24F9BDA3" w14:textId="77777777" w:rsidR="00AE3FA5" w:rsidRPr="00C85834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14:paraId="1BECCCC4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Добављачу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C1823">
        <w:rPr>
          <w:rFonts w:eastAsia="Times New Roman" w:cs="Arial"/>
          <w:szCs w:val="20"/>
          <w:lang w:val="en-US"/>
        </w:rPr>
        <w:t>Купцима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C182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ценама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 xml:space="preserve">ће </w:t>
      </w:r>
      <w:proofErr w:type="spellStart"/>
      <w:r w:rsidRPr="00CC1823">
        <w:rPr>
          <w:rFonts w:eastAsia="Times New Roman" w:cs="Arial"/>
          <w:szCs w:val="20"/>
          <w:lang w:val="en-US"/>
        </w:rPr>
        <w:t>објавити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својој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интернет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страници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. </w:t>
      </w:r>
    </w:p>
    <w:p w14:paraId="667837AB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C1823">
        <w:rPr>
          <w:rFonts w:eastAsia="Times New Roman" w:cs="Arial"/>
          <w:szCs w:val="20"/>
          <w:lang w:val="en-US"/>
        </w:rPr>
        <w:t>Повећање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C1823">
        <w:rPr>
          <w:rFonts w:eastAsia="Times New Roman" w:cs="Arial"/>
          <w:szCs w:val="20"/>
          <w:lang w:val="en-US"/>
        </w:rPr>
        <w:t>из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става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C1823">
        <w:rPr>
          <w:rFonts w:eastAsia="Times New Roman" w:cs="Arial"/>
          <w:szCs w:val="20"/>
          <w:lang w:val="en-US"/>
        </w:rPr>
        <w:t>рачуна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само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823">
        <w:rPr>
          <w:rFonts w:eastAsia="Times New Roman" w:cs="Arial"/>
          <w:szCs w:val="20"/>
          <w:lang w:val="en-US"/>
        </w:rPr>
        <w:t>односу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истог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823">
        <w:rPr>
          <w:rFonts w:eastAsia="Times New Roman" w:cs="Arial"/>
          <w:szCs w:val="20"/>
          <w:lang w:val="en-US"/>
        </w:rPr>
        <w:t>последње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важећем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C1823">
        <w:rPr>
          <w:rFonts w:eastAsia="Times New Roman" w:cs="Arial"/>
          <w:szCs w:val="20"/>
          <w:lang w:val="en-US"/>
        </w:rPr>
        <w:t>Листи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који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прописују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C1823">
        <w:rPr>
          <w:rFonts w:eastAsia="Times New Roman" w:cs="Arial"/>
          <w:szCs w:val="20"/>
          <w:lang w:val="en-US"/>
        </w:rPr>
        <w:t>издају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терет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средстава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обавезног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осигурања</w:t>
      </w:r>
      <w:proofErr w:type="spellEnd"/>
      <w:r w:rsidRPr="00CC1823">
        <w:rPr>
          <w:rFonts w:eastAsia="Times New Roman" w:cs="Arial"/>
          <w:szCs w:val="20"/>
          <w:lang w:val="en-US"/>
        </w:rPr>
        <w:t>.</w:t>
      </w:r>
    </w:p>
    <w:p w14:paraId="2CFC8B5D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C1823">
        <w:rPr>
          <w:rFonts w:eastAsia="Times New Roman" w:cs="Arial"/>
          <w:szCs w:val="20"/>
          <w:lang w:val="en-US"/>
        </w:rPr>
        <w:t>Уколико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током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трајања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>овог уговора</w:t>
      </w:r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Добављач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достави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Фонду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захтев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умањење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који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је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предмет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овог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уговора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C1823">
        <w:rPr>
          <w:rFonts w:eastAsia="Times New Roman" w:cs="Arial"/>
          <w:szCs w:val="20"/>
          <w:lang w:val="en-US"/>
        </w:rPr>
        <w:t>ценом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из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овог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>уговора</w:t>
      </w:r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сматраће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из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захтева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Добављача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CC1823">
        <w:rPr>
          <w:rFonts w:eastAsia="Times New Roman" w:cs="Arial"/>
          <w:szCs w:val="20"/>
          <w:lang w:val="en-US"/>
        </w:rPr>
        <w:t>чему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ће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бити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закључен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анекс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CC1823">
        <w:rPr>
          <w:rFonts w:eastAsia="Times New Roman" w:cs="Arial"/>
          <w:szCs w:val="20"/>
          <w:lang w:val="en-US"/>
        </w:rPr>
        <w:t>.</w:t>
      </w:r>
    </w:p>
    <w:p w14:paraId="6F7B4C5E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C1823">
        <w:rPr>
          <w:rFonts w:eastAsia="Times New Roman" w:cs="Arial"/>
          <w:szCs w:val="20"/>
          <w:lang w:val="en-US"/>
        </w:rPr>
        <w:t>Укупна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вредност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уговора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јесте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укупна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вредност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све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количине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наведене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823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ценама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C1823">
        <w:rPr>
          <w:rFonts w:eastAsia="Times New Roman" w:cs="Arial"/>
          <w:szCs w:val="20"/>
          <w:lang w:val="en-US"/>
        </w:rPr>
        <w:t>Прилог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CC1823">
        <w:rPr>
          <w:rFonts w:eastAsia="Times New Roman" w:cs="Arial"/>
          <w:szCs w:val="20"/>
          <w:lang w:val="en-US"/>
        </w:rPr>
        <w:t>са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CC1823">
        <w:rPr>
          <w:rFonts w:eastAsia="Times New Roman" w:cs="Arial"/>
          <w:szCs w:val="20"/>
          <w:lang w:val="en-US"/>
        </w:rPr>
        <w:t>ом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C1823">
        <w:rPr>
          <w:rFonts w:eastAsia="Times New Roman" w:cs="Arial"/>
          <w:szCs w:val="20"/>
          <w:lang w:val="en-US"/>
        </w:rPr>
        <w:t>износи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____________</w:t>
      </w:r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динара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. </w:t>
      </w:r>
    </w:p>
    <w:p w14:paraId="682DAD54" w14:textId="77777777" w:rsidR="00AE3FA5" w:rsidRPr="00C85834" w:rsidRDefault="00AE3FA5" w:rsidP="00AE3FA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3B5F6108" w14:textId="159B3EBE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ће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уговорену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из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члана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2</w:t>
      </w:r>
      <w:r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64F4C">
        <w:rPr>
          <w:rFonts w:eastAsia="Times New Roman" w:cs="Arial"/>
          <w:szCs w:val="20"/>
          <w:lang w:val="en-US"/>
        </w:rPr>
        <w:t>овог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85834">
        <w:rPr>
          <w:rFonts w:eastAsia="Times New Roman" w:cs="Arial"/>
          <w:szCs w:val="20"/>
          <w:lang w:val="en-US"/>
        </w:rPr>
        <w:t>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="00A0296A">
        <w:rPr>
          <w:rFonts w:eastAsia="Times New Roman" w:cs="Arial"/>
          <w:szCs w:val="20"/>
        </w:rPr>
        <w:t>48 сати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551A50DD" w14:textId="77777777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14:paraId="6D9D09C5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3C8CC274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7F0CA797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238648B0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14:paraId="719F5316" w14:textId="77777777" w:rsidR="00AE3FA5" w:rsidRPr="00C85834" w:rsidRDefault="00AE3FA5" w:rsidP="00AE3FA5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08437A51" w14:textId="77777777" w:rsidR="00AE3FA5" w:rsidRPr="00C06DFB" w:rsidRDefault="00AE3FA5" w:rsidP="008F7F0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lastRenderedPageBreak/>
        <w:tab/>
      </w:r>
      <w:proofErr w:type="spellStart"/>
      <w:r w:rsidRPr="00C06DFB">
        <w:rPr>
          <w:rFonts w:eastAsia="Times New Roman" w:cs="Arial"/>
          <w:szCs w:val="20"/>
          <w:lang w:val="en-US"/>
        </w:rPr>
        <w:t>Као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случајеви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више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сматрају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екстремни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ванредни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догађаји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могу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догодили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без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воље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утицаја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уговорних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страна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нису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могли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бити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спречени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од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стране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погођене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вишом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06DFB">
        <w:rPr>
          <w:rFonts w:eastAsia="Times New Roman" w:cs="Arial"/>
          <w:szCs w:val="20"/>
          <w:lang w:val="en-US"/>
        </w:rPr>
        <w:t>Вишом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могу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сматрати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природне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06DFB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пожари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поплаве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C06DFB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несреће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одлуке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органа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власти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други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случајеви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законом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утврђени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као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виша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.  </w:t>
      </w:r>
    </w:p>
    <w:p w14:paraId="1FB82AB4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774AF47C" w14:textId="47B9FD26" w:rsidR="00AE3FA5" w:rsidRPr="00C85834" w:rsidRDefault="00AE3FA5" w:rsidP="008F7F06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да</w:t>
      </w:r>
      <w:r w:rsidR="008F7F06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14:paraId="119222A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2E47050E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15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r>
        <w:rPr>
          <w:rFonts w:eastAsia="Times New Roman" w:cs="Arial"/>
          <w:szCs w:val="20"/>
        </w:rPr>
        <w:t>петнаест</w:t>
      </w:r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7599B503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24C22682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474C0ACA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4B46BEC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74109DA5" w14:textId="77777777" w:rsidR="00AE3FA5" w:rsidRPr="00C85834" w:rsidRDefault="00AE3FA5" w:rsidP="00AE3FA5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14:paraId="3C7CB13D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16A83306" w14:textId="77777777" w:rsidR="00AE3FA5" w:rsidRPr="00C85834" w:rsidRDefault="00AE3FA5" w:rsidP="00AE3FA5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4DBA3A0E" w14:textId="77777777" w:rsidR="00AE3FA5" w:rsidRPr="00C85834" w:rsidRDefault="00AE3FA5" w:rsidP="00AE3FA5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14:paraId="7C5212DC" w14:textId="77777777" w:rsidR="00AE3FA5" w:rsidRPr="00C85834" w:rsidRDefault="00AE3FA5" w:rsidP="00AE3FA5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Саставни део овог уговора је П</w:t>
      </w:r>
      <w:r w:rsidRPr="00C85834">
        <w:rPr>
          <w:rFonts w:eastAsia="Times New Roman" w:cs="Arial"/>
          <w:szCs w:val="20"/>
        </w:rPr>
        <w:t xml:space="preserve">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14:paraId="73AA71B6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14:paraId="180F7C0A" w14:textId="77777777" w:rsidR="00113977" w:rsidRDefault="00113977"/>
    <w:sectPr w:rsidR="00113977" w:rsidSect="006937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AB915" w14:textId="77777777" w:rsidR="007351B3" w:rsidRDefault="007351B3" w:rsidP="006937B2">
      <w:pPr>
        <w:spacing w:after="0"/>
      </w:pPr>
      <w:r>
        <w:separator/>
      </w:r>
    </w:p>
  </w:endnote>
  <w:endnote w:type="continuationSeparator" w:id="0">
    <w:p w14:paraId="206B1AE9" w14:textId="77777777" w:rsidR="007351B3" w:rsidRDefault="007351B3" w:rsidP="006937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FB89" w14:textId="77777777" w:rsidR="007351B3" w:rsidRDefault="007351B3" w:rsidP="006937B2">
      <w:pPr>
        <w:spacing w:after="0"/>
      </w:pPr>
      <w:r>
        <w:separator/>
      </w:r>
    </w:p>
  </w:footnote>
  <w:footnote w:type="continuationSeparator" w:id="0">
    <w:p w14:paraId="320C78EC" w14:textId="77777777" w:rsidR="007351B3" w:rsidRDefault="007351B3" w:rsidP="006937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2360" w14:textId="77777777" w:rsidR="006937B2" w:rsidRPr="005F200B" w:rsidRDefault="006937B2" w:rsidP="006937B2">
    <w:pPr>
      <w:tabs>
        <w:tab w:val="center" w:pos="4680"/>
        <w:tab w:val="right" w:pos="9360"/>
      </w:tabs>
      <w:spacing w:after="0"/>
      <w:jc w:val="left"/>
      <w:rPr>
        <w:rFonts w:ascii="Calibri" w:hAnsi="Calibri"/>
        <w:sz w:val="22"/>
        <w:lang w:val="en-US"/>
      </w:rPr>
    </w:pPr>
  </w:p>
  <w:p w14:paraId="2331431B" w14:textId="77777777" w:rsidR="006937B2" w:rsidRDefault="00693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845FD3"/>
    <w:multiLevelType w:val="hybridMultilevel"/>
    <w:tmpl w:val="C3B21506"/>
    <w:lvl w:ilvl="0" w:tplc="0000412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59"/>
    <w:rsid w:val="0001122B"/>
    <w:rsid w:val="00113977"/>
    <w:rsid w:val="00156259"/>
    <w:rsid w:val="00251B12"/>
    <w:rsid w:val="002A30B8"/>
    <w:rsid w:val="004C3399"/>
    <w:rsid w:val="006937B2"/>
    <w:rsid w:val="007351B3"/>
    <w:rsid w:val="008520D3"/>
    <w:rsid w:val="00897F6A"/>
    <w:rsid w:val="008C4CE4"/>
    <w:rsid w:val="008F7F06"/>
    <w:rsid w:val="009E2B23"/>
    <w:rsid w:val="00A0296A"/>
    <w:rsid w:val="00AE3FA5"/>
    <w:rsid w:val="00C11E78"/>
    <w:rsid w:val="00E65615"/>
    <w:rsid w:val="00F2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2C9C"/>
  <w15:chartTrackingRefBased/>
  <w15:docId w15:val="{A4727CA6-C3B4-42E4-9481-B45B285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B2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2B23"/>
  </w:style>
  <w:style w:type="paragraph" w:styleId="BalloonText">
    <w:name w:val="Balloon Text"/>
    <w:basedOn w:val="Normal"/>
    <w:link w:val="BalloonTextChar"/>
    <w:uiPriority w:val="99"/>
    <w:semiHidden/>
    <w:unhideWhenUsed/>
    <w:rsid w:val="006937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B2"/>
    <w:rPr>
      <w:rFonts w:ascii="Segoe UI" w:eastAsia="Calibri" w:hAnsi="Segoe UI" w:cs="Segoe UI"/>
      <w:sz w:val="18"/>
      <w:szCs w:val="18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937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37B2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Rogic</cp:lastModifiedBy>
  <cp:revision>13</cp:revision>
  <cp:lastPrinted>2019-12-30T10:28:00Z</cp:lastPrinted>
  <dcterms:created xsi:type="dcterms:W3CDTF">2019-12-27T07:09:00Z</dcterms:created>
  <dcterms:modified xsi:type="dcterms:W3CDTF">2019-12-31T12:33:00Z</dcterms:modified>
</cp:coreProperties>
</file>