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Default="00BC6306" w:rsidP="00BC6306">
      <w:pPr>
        <w:widowControl w:val="0"/>
        <w:spacing w:after="29"/>
        <w:ind w:left="0" w:firstLine="0"/>
      </w:pPr>
    </w:p>
    <w:p w:rsidR="00C32B64" w:rsidRPr="00C32B64" w:rsidRDefault="00C32B64" w:rsidP="00C32B64">
      <w:pPr>
        <w:widowControl w:val="0"/>
        <w:spacing w:after="0" w:line="240" w:lineRule="auto"/>
        <w:ind w:left="426" w:right="0" w:firstLine="0"/>
        <w:rPr>
          <w:rFonts w:eastAsia="Calibri"/>
          <w:color w:val="auto"/>
          <w:szCs w:val="20"/>
          <w:lang w:val="en-US"/>
        </w:rPr>
      </w:pPr>
      <w:r w:rsidRPr="00C32B64">
        <w:rPr>
          <w:b/>
          <w:lang w:val="en-US"/>
        </w:rPr>
        <w:t>ДОБАВЉАЧ:</w:t>
      </w:r>
    </w:p>
    <w:p w:rsidR="00C32B64" w:rsidRDefault="00C32B64" w:rsidP="00BC6306">
      <w:pPr>
        <w:widowControl w:val="0"/>
        <w:spacing w:after="29"/>
        <w:ind w:left="0" w:firstLine="0"/>
      </w:pPr>
    </w:p>
    <w:p w:rsidR="00C32B64" w:rsidRPr="00566254" w:rsidRDefault="00C32B64" w:rsidP="00BC6306">
      <w:pPr>
        <w:widowControl w:val="0"/>
        <w:spacing w:after="29"/>
        <w:ind w:left="0" w:firstLine="0"/>
      </w:pPr>
    </w:p>
    <w:p w:rsidR="00A44074" w:rsidRPr="00A44074" w:rsidRDefault="00A44074" w:rsidP="00A44074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450" w:hanging="360"/>
        <w:rPr>
          <w:b/>
        </w:rPr>
      </w:pPr>
      <w:r w:rsidRPr="00A44074">
        <w:rPr>
          <w:b/>
        </w:rPr>
        <w:t xml:space="preserve">  </w:t>
      </w:r>
      <w:r w:rsidRPr="00A44074">
        <w:rPr>
          <w:b/>
          <w:lang w:val="en-US"/>
        </w:rPr>
        <w:t xml:space="preserve">GOSPER d.o.o. </w:t>
      </w:r>
      <w:proofErr w:type="spellStart"/>
      <w:r w:rsidRPr="00A44074">
        <w:rPr>
          <w:b/>
          <w:lang w:val="en-US"/>
        </w:rPr>
        <w:t>из</w:t>
      </w:r>
      <w:proofErr w:type="spellEnd"/>
      <w:r w:rsidRPr="00A44074">
        <w:rPr>
          <w:b/>
          <w:lang w:val="en-US"/>
        </w:rPr>
        <w:t xml:space="preserve"> </w:t>
      </w:r>
      <w:proofErr w:type="spellStart"/>
      <w:r w:rsidRPr="00A44074">
        <w:rPr>
          <w:b/>
          <w:lang w:val="en-US"/>
        </w:rPr>
        <w:t>Новог</w:t>
      </w:r>
      <w:proofErr w:type="spellEnd"/>
      <w:r w:rsidRPr="00A44074">
        <w:rPr>
          <w:b/>
          <w:lang w:val="en-US"/>
        </w:rPr>
        <w:t xml:space="preserve"> </w:t>
      </w:r>
      <w:proofErr w:type="spellStart"/>
      <w:r w:rsidRPr="00A44074">
        <w:rPr>
          <w:b/>
          <w:lang w:val="en-US"/>
        </w:rPr>
        <w:t>Београда</w:t>
      </w:r>
      <w:proofErr w:type="spellEnd"/>
      <w:r w:rsidRPr="00A44074">
        <w:rPr>
          <w:b/>
          <w:lang w:val="en-US"/>
        </w:rPr>
        <w:t xml:space="preserve">, </w:t>
      </w:r>
      <w:proofErr w:type="spellStart"/>
      <w:r w:rsidRPr="00A44074">
        <w:rPr>
          <w:b/>
          <w:lang w:val="en-US"/>
        </w:rPr>
        <w:t>ул</w:t>
      </w:r>
      <w:proofErr w:type="spellEnd"/>
      <w:r w:rsidRPr="00A44074">
        <w:rPr>
          <w:b/>
          <w:lang w:val="en-US"/>
        </w:rPr>
        <w:t xml:space="preserve">. </w:t>
      </w:r>
      <w:proofErr w:type="spellStart"/>
      <w:r w:rsidRPr="00A44074">
        <w:rPr>
          <w:b/>
          <w:lang w:val="en-US"/>
        </w:rPr>
        <w:t>Омладинских</w:t>
      </w:r>
      <w:proofErr w:type="spellEnd"/>
      <w:r w:rsidRPr="00A44074">
        <w:rPr>
          <w:b/>
          <w:lang w:val="en-US"/>
        </w:rPr>
        <w:t xml:space="preserve"> </w:t>
      </w:r>
      <w:proofErr w:type="spellStart"/>
      <w:r w:rsidRPr="00A44074">
        <w:rPr>
          <w:b/>
          <w:lang w:val="en-US"/>
        </w:rPr>
        <w:t>бригада</w:t>
      </w:r>
      <w:proofErr w:type="spellEnd"/>
      <w:r w:rsidRPr="00A44074">
        <w:rPr>
          <w:b/>
          <w:lang w:val="en-US"/>
        </w:rPr>
        <w:t xml:space="preserve"> </w:t>
      </w:r>
      <w:proofErr w:type="spellStart"/>
      <w:r w:rsidRPr="00A44074">
        <w:rPr>
          <w:b/>
          <w:lang w:val="en-US"/>
        </w:rPr>
        <w:t>бр</w:t>
      </w:r>
      <w:proofErr w:type="spellEnd"/>
      <w:r w:rsidRPr="00A44074">
        <w:rPr>
          <w:b/>
          <w:lang w:val="en-US"/>
        </w:rPr>
        <w:t xml:space="preserve">. 86п, </w:t>
      </w:r>
      <w:proofErr w:type="spellStart"/>
      <w:r w:rsidRPr="00A44074">
        <w:rPr>
          <w:b/>
          <w:lang w:val="en-US"/>
        </w:rPr>
        <w:t>кога</w:t>
      </w:r>
      <w:proofErr w:type="spellEnd"/>
      <w:r w:rsidRPr="00A44074">
        <w:rPr>
          <w:b/>
          <w:lang w:val="en-US"/>
        </w:rPr>
        <w:t xml:space="preserve"> </w:t>
      </w:r>
      <w:proofErr w:type="spellStart"/>
      <w:proofErr w:type="gramStart"/>
      <w:r w:rsidRPr="00A44074">
        <w:rPr>
          <w:b/>
          <w:lang w:val="en-US"/>
        </w:rPr>
        <w:t>заступа</w:t>
      </w:r>
      <w:proofErr w:type="spellEnd"/>
      <w:r w:rsidRPr="00A44074">
        <w:rPr>
          <w:b/>
          <w:lang w:val="en-US"/>
        </w:rPr>
        <w:t xml:space="preserve"> </w:t>
      </w:r>
      <w:r w:rsidRPr="00A44074">
        <w:rPr>
          <w:b/>
        </w:rPr>
        <w:t xml:space="preserve"> </w:t>
      </w:r>
      <w:proofErr w:type="spellStart"/>
      <w:r w:rsidRPr="00A44074">
        <w:rPr>
          <w:b/>
          <w:lang w:val="en-US"/>
        </w:rPr>
        <w:t>директор</w:t>
      </w:r>
      <w:proofErr w:type="spellEnd"/>
      <w:proofErr w:type="gramEnd"/>
      <w:r w:rsidRPr="00A44074">
        <w:rPr>
          <w:b/>
          <w:lang w:val="en-US"/>
        </w:rPr>
        <w:t xml:space="preserve"> </w:t>
      </w:r>
      <w:r w:rsidRPr="00A44074">
        <w:rPr>
          <w:b/>
        </w:rPr>
        <w:t>Славица Ђекић</w:t>
      </w:r>
    </w:p>
    <w:p w:rsidR="00A44074" w:rsidRPr="00A44074" w:rsidRDefault="00A44074" w:rsidP="00A44074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450" w:hanging="360"/>
        <w:rPr>
          <w:lang w:val="en-US"/>
        </w:rPr>
      </w:pPr>
      <w:proofErr w:type="spellStart"/>
      <w:r w:rsidRPr="00A44074">
        <w:rPr>
          <w:lang w:val="en-US"/>
        </w:rPr>
        <w:t>Матични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број</w:t>
      </w:r>
      <w:proofErr w:type="spellEnd"/>
      <w:r w:rsidRPr="00A44074">
        <w:rPr>
          <w:lang w:val="en-US"/>
        </w:rPr>
        <w:t>: 17174967</w:t>
      </w:r>
    </w:p>
    <w:p w:rsidR="00A44074" w:rsidRPr="00A44074" w:rsidRDefault="00A44074" w:rsidP="00A44074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450" w:hanging="360"/>
        <w:rPr>
          <w:lang w:val="en-US"/>
        </w:rPr>
      </w:pPr>
      <w:r w:rsidRPr="00A44074">
        <w:rPr>
          <w:lang w:val="en-US"/>
        </w:rPr>
        <w:t>ПИБ: 100047296</w:t>
      </w:r>
    </w:p>
    <w:p w:rsidR="00A44074" w:rsidRPr="00A44074" w:rsidRDefault="00A44074" w:rsidP="00A44074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450" w:hanging="360"/>
        <w:rPr>
          <w:lang w:val="en-US"/>
        </w:rPr>
      </w:pPr>
      <w:proofErr w:type="spellStart"/>
      <w:r w:rsidRPr="00A44074">
        <w:rPr>
          <w:lang w:val="en-US"/>
        </w:rPr>
        <w:t>Број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рачуна</w:t>
      </w:r>
      <w:proofErr w:type="spellEnd"/>
      <w:r w:rsidRPr="00A44074">
        <w:rPr>
          <w:lang w:val="en-US"/>
        </w:rPr>
        <w:t xml:space="preserve">: 170-545-28 </w:t>
      </w:r>
      <w:proofErr w:type="spellStart"/>
      <w:r w:rsidRPr="00A44074">
        <w:rPr>
          <w:lang w:val="en-US"/>
        </w:rPr>
        <w:t>који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се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води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код</w:t>
      </w:r>
      <w:proofErr w:type="spellEnd"/>
      <w:r w:rsidRPr="00A44074">
        <w:rPr>
          <w:lang w:val="en-US"/>
        </w:rPr>
        <w:t xml:space="preserve"> UniCredit </w:t>
      </w:r>
      <w:proofErr w:type="spellStart"/>
      <w:r w:rsidRPr="00A44074">
        <w:rPr>
          <w:lang w:val="en-US"/>
        </w:rPr>
        <w:t>banke</w:t>
      </w:r>
      <w:proofErr w:type="spellEnd"/>
    </w:p>
    <w:p w:rsidR="00A44074" w:rsidRPr="00A44074" w:rsidRDefault="00A44074" w:rsidP="00A44074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450" w:hanging="360"/>
        <w:rPr>
          <w:lang w:val="en-US"/>
        </w:rPr>
      </w:pPr>
      <w:r w:rsidRPr="00A44074">
        <w:rPr>
          <w:lang w:val="en-US"/>
        </w:rPr>
        <w:t xml:space="preserve">(у </w:t>
      </w:r>
      <w:proofErr w:type="spellStart"/>
      <w:r w:rsidRPr="00A44074">
        <w:rPr>
          <w:lang w:val="en-US"/>
        </w:rPr>
        <w:t>даљем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тексту</w:t>
      </w:r>
      <w:proofErr w:type="spellEnd"/>
      <w:r w:rsidRPr="00A44074">
        <w:rPr>
          <w:lang w:val="en-US"/>
        </w:rPr>
        <w:t xml:space="preserve">: </w:t>
      </w:r>
      <w:proofErr w:type="spellStart"/>
      <w:r w:rsidRPr="00A44074">
        <w:rPr>
          <w:lang w:val="en-US"/>
        </w:rPr>
        <w:t>Добављач</w:t>
      </w:r>
      <w:proofErr w:type="spellEnd"/>
      <w:r w:rsidRPr="00A44074">
        <w:rPr>
          <w:lang w:val="en-US"/>
        </w:rPr>
        <w:t xml:space="preserve">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70E04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EE4581" w:rsidRPr="00EE4581" w:rsidRDefault="00EE4581" w:rsidP="00EE4581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>
        <w:rPr>
          <w:rFonts w:eastAsia="Batang"/>
          <w:b/>
          <w:bCs/>
          <w:color w:val="auto"/>
          <w:szCs w:val="20"/>
          <w:lang w:eastAsia="sr-Latn-CS"/>
        </w:rPr>
        <w:t xml:space="preserve">КОРОНАРНИ </w:t>
      </w:r>
      <w:r w:rsidRPr="00EE4581">
        <w:rPr>
          <w:rFonts w:eastAsia="Batang"/>
          <w:b/>
          <w:bCs/>
          <w:color w:val="auto"/>
          <w:szCs w:val="20"/>
          <w:lang w:val="sr-Cyrl-CS" w:eastAsia="sr-Latn-CS"/>
        </w:rPr>
        <w:t>СТЕНТОВИ ЗА 2019. ГОДИНУ-ПОНОВЉЕНИ ПОСТУПАК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447C1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A44074">
        <w:t>Коронарни стентови за 2019. годину</w:t>
      </w:r>
      <w:r w:rsidR="00EE4581">
        <w:rPr>
          <w:lang w:val="sr-Latn-RS"/>
        </w:rPr>
        <w:t xml:space="preserve"> </w:t>
      </w:r>
      <w:r w:rsidR="00EE4581">
        <w:t>-поновљени поступак</w:t>
      </w:r>
      <w:r>
        <w:t xml:space="preserve"> број јавне набавке: 404-1-110/19</w:t>
      </w:r>
      <w:r w:rsidR="00A44074">
        <w:t>-</w:t>
      </w:r>
      <w:r w:rsidR="00EE4581">
        <w:t>27</w:t>
      </w:r>
      <w:r w:rsidR="00A44074">
        <w:t>.</w:t>
      </w:r>
      <w:r w:rsidR="00BC6306" w:rsidRPr="00CD1652">
        <w:t xml:space="preserve"> </w:t>
      </w:r>
    </w:p>
    <w:p w:rsidR="00BC6306" w:rsidRDefault="003B13B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A44074" w:rsidRPr="00A44074">
        <w:rPr>
          <w:lang w:val="sr-Latn-RS"/>
        </w:rPr>
        <w:t>Gosper d.o.o.</w:t>
      </w:r>
      <w:r w:rsidR="00A44074" w:rsidRPr="00A44074">
        <w:rPr>
          <w:i/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на</w:t>
      </w:r>
      <w:proofErr w:type="spellEnd"/>
      <w:r w:rsidR="00A44074" w:rsidRPr="00A44074">
        <w:rPr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основу</w:t>
      </w:r>
      <w:proofErr w:type="spellEnd"/>
      <w:r w:rsidR="00A44074" w:rsidRPr="00A44074">
        <w:rPr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Одлуке</w:t>
      </w:r>
      <w:proofErr w:type="spellEnd"/>
      <w:r w:rsidR="00A44074" w:rsidRPr="00A44074">
        <w:rPr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бр</w:t>
      </w:r>
      <w:proofErr w:type="spellEnd"/>
      <w:r w:rsidR="00A44074" w:rsidRPr="00A44074">
        <w:rPr>
          <w:lang w:val="en-US"/>
        </w:rPr>
        <w:t>.</w:t>
      </w:r>
      <w:r w:rsidR="00EE4581" w:rsidRPr="00EE4581">
        <w:rPr>
          <w:lang w:val="en-US"/>
        </w:rPr>
        <w:t xml:space="preserve"> </w:t>
      </w:r>
      <w:r w:rsidR="00EE4581" w:rsidRPr="00EE4581">
        <w:t>404-1-25/19-18</w:t>
      </w:r>
      <w:r w:rsidR="00EE4581" w:rsidRPr="00EE4581">
        <w:rPr>
          <w:lang w:val="en-US"/>
        </w:rPr>
        <w:t xml:space="preserve"> </w:t>
      </w:r>
      <w:proofErr w:type="spellStart"/>
      <w:r w:rsidR="00EE4581" w:rsidRPr="00EE4581">
        <w:rPr>
          <w:lang w:val="en-US"/>
        </w:rPr>
        <w:t>од</w:t>
      </w:r>
      <w:proofErr w:type="spellEnd"/>
      <w:r w:rsidR="00EE4581" w:rsidRPr="00EE4581">
        <w:rPr>
          <w:lang w:val="en-US"/>
        </w:rPr>
        <w:t xml:space="preserve"> 16.7.2019. </w:t>
      </w:r>
      <w:proofErr w:type="spellStart"/>
      <w:proofErr w:type="gramStart"/>
      <w:r w:rsidR="00EE4581" w:rsidRPr="00EE4581">
        <w:rPr>
          <w:lang w:val="en-US"/>
        </w:rPr>
        <w:t>године</w:t>
      </w:r>
      <w:proofErr w:type="spellEnd"/>
      <w:r w:rsidR="00EE4581" w:rsidRPr="00EE4581">
        <w:t xml:space="preserve"> </w:t>
      </w:r>
      <w:r w:rsidR="00EE4581">
        <w:t>.</w:t>
      </w:r>
      <w:proofErr w:type="gramEnd"/>
      <w:r w:rsidR="00A44074" w:rsidRPr="00A44074">
        <w:rPr>
          <w:lang w:val="en-US"/>
        </w:rPr>
        <w:t xml:space="preserve">  </w:t>
      </w:r>
    </w:p>
    <w:p w:rsidR="00BC6306" w:rsidRPr="00C93555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EE4581" w:rsidRPr="00EE4581">
        <w:rPr>
          <w:rFonts w:eastAsia="Calibri"/>
          <w:color w:val="auto"/>
          <w:szCs w:val="20"/>
          <w:lang w:val="sr-Latn-RS"/>
        </w:rPr>
        <w:t>57</w:t>
      </w:r>
      <w:r w:rsidR="00EE4581" w:rsidRPr="00EE4581">
        <w:rPr>
          <w:rFonts w:eastAsia="Calibri"/>
          <w:color w:val="auto"/>
          <w:szCs w:val="20"/>
        </w:rPr>
        <w:t>-</w:t>
      </w:r>
      <w:r w:rsidR="00EE4581" w:rsidRPr="00EE4581">
        <w:rPr>
          <w:rFonts w:eastAsia="Calibri"/>
          <w:color w:val="auto"/>
          <w:szCs w:val="20"/>
          <w:lang w:val="sr-Latn-RS"/>
        </w:rPr>
        <w:t>1</w:t>
      </w:r>
      <w:r w:rsidR="00EE4581" w:rsidRPr="00EE4581">
        <w:rPr>
          <w:rFonts w:eastAsia="Calibri"/>
          <w:color w:val="auto"/>
          <w:szCs w:val="20"/>
        </w:rPr>
        <w:t>/19</w:t>
      </w:r>
      <w:r w:rsidR="00EE4581" w:rsidRPr="00EE4581">
        <w:rPr>
          <w:rFonts w:eastAsia="Calibri"/>
          <w:color w:val="auto"/>
          <w:szCs w:val="20"/>
          <w:lang w:val="sr-Latn-RS"/>
        </w:rPr>
        <w:t xml:space="preserve"> </w:t>
      </w:r>
      <w:r w:rsidRPr="00AB7302">
        <w:t xml:space="preserve">од </w:t>
      </w:r>
      <w:r w:rsidR="00EE4581">
        <w:t>2</w:t>
      </w:r>
      <w:r w:rsidR="00A44074">
        <w:t>.</w:t>
      </w:r>
      <w:r w:rsidR="00EE4581">
        <w:t>8</w:t>
      </w:r>
      <w:r w:rsidR="00A44074">
        <w:t>.2019.</w:t>
      </w:r>
      <w:r w:rsidRPr="00AB7302">
        <w:t xml:space="preserve"> </w:t>
      </w:r>
      <w:r w:rsidRPr="00C93555">
        <w:t>године</w:t>
      </w:r>
      <w:r w:rsidR="00790983" w:rsidRPr="00C93555">
        <w:t xml:space="preserve"> и Анексом оквирног споразума бр. </w:t>
      </w:r>
      <w:r w:rsidR="00EE4581" w:rsidRPr="00EE4581">
        <w:rPr>
          <w:rFonts w:eastAsia="Calibri"/>
          <w:color w:val="auto"/>
          <w:szCs w:val="20"/>
          <w:lang w:val="sr-Latn-RS"/>
        </w:rPr>
        <w:t>57</w:t>
      </w:r>
      <w:r w:rsidR="00EE4581" w:rsidRPr="00EE4581">
        <w:rPr>
          <w:rFonts w:eastAsia="Calibri"/>
          <w:color w:val="auto"/>
          <w:szCs w:val="20"/>
        </w:rPr>
        <w:t>-</w:t>
      </w:r>
      <w:r w:rsidR="00EE4581" w:rsidRPr="00EE4581">
        <w:rPr>
          <w:rFonts w:eastAsia="Calibri"/>
          <w:color w:val="auto"/>
          <w:szCs w:val="20"/>
          <w:lang w:val="sr-Latn-RS"/>
        </w:rPr>
        <w:t>1</w:t>
      </w:r>
      <w:r w:rsidR="00EE4581" w:rsidRPr="00EE4581">
        <w:rPr>
          <w:rFonts w:eastAsia="Calibri"/>
          <w:color w:val="auto"/>
          <w:szCs w:val="20"/>
        </w:rPr>
        <w:t>/19</w:t>
      </w:r>
      <w:r w:rsidR="00EE4581" w:rsidRPr="00EE4581">
        <w:rPr>
          <w:rFonts w:eastAsia="Calibri"/>
          <w:color w:val="auto"/>
          <w:szCs w:val="20"/>
          <w:lang w:val="sr-Latn-RS"/>
        </w:rPr>
        <w:t xml:space="preserve"> </w:t>
      </w:r>
      <w:r w:rsidR="00790983" w:rsidRPr="00C93555">
        <w:t xml:space="preserve">од </w:t>
      </w:r>
      <w:r w:rsidR="00203831">
        <w:rPr>
          <w:lang w:val="sr-Latn-RS"/>
        </w:rPr>
        <w:t>22.01.2020</w:t>
      </w:r>
      <w:bookmarkStart w:id="0" w:name="_GoBack"/>
      <w:bookmarkEnd w:id="0"/>
      <w:r w:rsidR="00790983" w:rsidRPr="00C93555">
        <w:t>.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A44074">
        <w:rPr>
          <w:bCs/>
          <w:szCs w:val="20"/>
        </w:rPr>
        <w:t>коронарних стентова</w:t>
      </w:r>
      <w:r w:rsidRPr="00566254">
        <w:t xml:space="preserve">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lastRenderedPageBreak/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EE4581">
        <w:rPr>
          <w:color w:val="auto"/>
        </w:rPr>
        <w:t>5</w:t>
      </w:r>
      <w:r w:rsidR="00EE4581" w:rsidRPr="00EE4581">
        <w:rPr>
          <w:rFonts w:eastAsia="Calibri"/>
          <w:color w:val="auto"/>
          <w:szCs w:val="20"/>
          <w:lang w:val="sr-Latn-RS"/>
        </w:rPr>
        <w:t>7</w:t>
      </w:r>
      <w:r w:rsidR="00EE4581" w:rsidRPr="00EE4581">
        <w:rPr>
          <w:rFonts w:eastAsia="Calibri"/>
          <w:color w:val="auto"/>
          <w:szCs w:val="20"/>
        </w:rPr>
        <w:t>-</w:t>
      </w:r>
      <w:r w:rsidR="00EE4581" w:rsidRPr="00EE4581">
        <w:rPr>
          <w:rFonts w:eastAsia="Calibri"/>
          <w:color w:val="auto"/>
          <w:szCs w:val="20"/>
          <w:lang w:val="sr-Latn-RS"/>
        </w:rPr>
        <w:t>1</w:t>
      </w:r>
      <w:r w:rsidR="00EE4581" w:rsidRPr="00EE4581">
        <w:rPr>
          <w:rFonts w:eastAsia="Calibri"/>
          <w:color w:val="auto"/>
          <w:szCs w:val="20"/>
        </w:rPr>
        <w:t>/19</w:t>
      </w:r>
      <w:r w:rsidR="00EE4581" w:rsidRPr="00EE4581">
        <w:rPr>
          <w:rFonts w:eastAsia="Calibri"/>
          <w:color w:val="auto"/>
          <w:szCs w:val="20"/>
          <w:lang w:val="sr-Latn-RS"/>
        </w:rPr>
        <w:t xml:space="preserve"> </w:t>
      </w:r>
      <w:r w:rsidR="00EE4581" w:rsidRPr="00AB7302">
        <w:t xml:space="preserve">од </w:t>
      </w:r>
      <w:r w:rsidR="00EE4581">
        <w:t>2.8.2019.</w:t>
      </w:r>
      <w:r w:rsidR="00EE4581" w:rsidRPr="00AB7302">
        <w:t xml:space="preserve"> </w:t>
      </w:r>
      <w:r w:rsidR="00C7662E" w:rsidRPr="00C93555">
        <w:t xml:space="preserve">године 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Добављач</w:t>
      </w:r>
      <w:r w:rsidR="00A374F6">
        <w:t xml:space="preserve"> је</w:t>
      </w:r>
      <w:r>
        <w:t xml:space="preserve">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4E77BD">
        <w:rPr>
          <w:bCs/>
          <w:szCs w:val="20"/>
        </w:rPr>
        <w:t>коронарних стентова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C7662E">
        <w:rPr>
          <w:rFonts w:eastAsia="Times New Roman"/>
          <w:color w:val="auto"/>
          <w:szCs w:val="20"/>
        </w:rPr>
        <w:t>3 дана</w:t>
      </w:r>
      <w:r w:rsidR="00461C4D">
        <w:rPr>
          <w:rFonts w:eastAsia="Times New Roman"/>
          <w:color w:val="auto"/>
          <w:szCs w:val="20"/>
        </w:rPr>
        <w:t xml:space="preserve"> 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06260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lastRenderedPageBreak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9D3B0B"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B14235" w:rsidRDefault="00B14235" w:rsidP="00BC6306"/>
    <w:p w:rsidR="00C514A2" w:rsidRPr="00B14235" w:rsidRDefault="00C514A2" w:rsidP="00B14235"/>
    <w:sectPr w:rsidR="00C514A2" w:rsidRPr="00B1423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563" w:rsidRDefault="00586563" w:rsidP="00BC6306">
      <w:pPr>
        <w:spacing w:after="0" w:line="240" w:lineRule="auto"/>
      </w:pPr>
      <w:r>
        <w:separator/>
      </w:r>
    </w:p>
  </w:endnote>
  <w:endnote w:type="continuationSeparator" w:id="0">
    <w:p w:rsidR="00586563" w:rsidRDefault="00586563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563" w:rsidRDefault="00586563" w:rsidP="00BC6306">
      <w:pPr>
        <w:spacing w:after="0" w:line="240" w:lineRule="auto"/>
      </w:pPr>
      <w:r>
        <w:separator/>
      </w:r>
    </w:p>
  </w:footnote>
  <w:footnote w:type="continuationSeparator" w:id="0">
    <w:p w:rsidR="00586563" w:rsidRDefault="00586563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E2" w:rsidRPr="00EE4581" w:rsidRDefault="00143FE2" w:rsidP="00EE4581">
    <w:pPr>
      <w:pStyle w:val="Header"/>
      <w:jc w:val="center"/>
      <w:rPr>
        <w:i/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469B3"/>
    <w:rsid w:val="000676F8"/>
    <w:rsid w:val="00143FE2"/>
    <w:rsid w:val="001A2F24"/>
    <w:rsid w:val="001F66BC"/>
    <w:rsid w:val="00203831"/>
    <w:rsid w:val="00211D10"/>
    <w:rsid w:val="00221773"/>
    <w:rsid w:val="002321F6"/>
    <w:rsid w:val="0031685F"/>
    <w:rsid w:val="003518BE"/>
    <w:rsid w:val="003B13B4"/>
    <w:rsid w:val="0041101D"/>
    <w:rsid w:val="0041161E"/>
    <w:rsid w:val="004210F4"/>
    <w:rsid w:val="00447C19"/>
    <w:rsid w:val="00461C4D"/>
    <w:rsid w:val="00482948"/>
    <w:rsid w:val="004A02E1"/>
    <w:rsid w:val="004A3304"/>
    <w:rsid w:val="004E007B"/>
    <w:rsid w:val="004E371D"/>
    <w:rsid w:val="004E77BD"/>
    <w:rsid w:val="00570E04"/>
    <w:rsid w:val="00586563"/>
    <w:rsid w:val="005F1A56"/>
    <w:rsid w:val="005F7B7F"/>
    <w:rsid w:val="0063066B"/>
    <w:rsid w:val="0077364D"/>
    <w:rsid w:val="00790983"/>
    <w:rsid w:val="007C22B1"/>
    <w:rsid w:val="007D5E1A"/>
    <w:rsid w:val="00841932"/>
    <w:rsid w:val="008B59FD"/>
    <w:rsid w:val="009047F2"/>
    <w:rsid w:val="009D3B0B"/>
    <w:rsid w:val="00A23C17"/>
    <w:rsid w:val="00A27F64"/>
    <w:rsid w:val="00A374F6"/>
    <w:rsid w:val="00A44074"/>
    <w:rsid w:val="00AB7302"/>
    <w:rsid w:val="00AF09B4"/>
    <w:rsid w:val="00B14235"/>
    <w:rsid w:val="00B37A33"/>
    <w:rsid w:val="00B91E25"/>
    <w:rsid w:val="00BC6306"/>
    <w:rsid w:val="00C06260"/>
    <w:rsid w:val="00C117E0"/>
    <w:rsid w:val="00C32B64"/>
    <w:rsid w:val="00C36A4E"/>
    <w:rsid w:val="00C514A2"/>
    <w:rsid w:val="00C7662E"/>
    <w:rsid w:val="00C804AD"/>
    <w:rsid w:val="00C93555"/>
    <w:rsid w:val="00CC2FC6"/>
    <w:rsid w:val="00DB0F8B"/>
    <w:rsid w:val="00E07339"/>
    <w:rsid w:val="00E84091"/>
    <w:rsid w:val="00E91E1C"/>
    <w:rsid w:val="00EE4581"/>
    <w:rsid w:val="00F164C9"/>
    <w:rsid w:val="00F470BE"/>
    <w:rsid w:val="00F60031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BE120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Katarina Dumnić</cp:lastModifiedBy>
  <cp:revision>37</cp:revision>
  <cp:lastPrinted>2019-12-25T08:14:00Z</cp:lastPrinted>
  <dcterms:created xsi:type="dcterms:W3CDTF">2019-12-25T08:19:00Z</dcterms:created>
  <dcterms:modified xsi:type="dcterms:W3CDTF">2020-01-27T14:06:00Z</dcterms:modified>
</cp:coreProperties>
</file>