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6E4A49" w:rsidTr="006E4A49">
        <w:tc>
          <w:tcPr>
            <w:tcW w:w="9576" w:type="dxa"/>
            <w:hideMark/>
          </w:tcPr>
          <w:p w:rsidR="006E4A49" w:rsidRDefault="006E4A49" w:rsidP="006E4A49">
            <w:pPr>
              <w:widowControl w:val="0"/>
              <w:spacing w:after="0"/>
              <w:ind w:left="462"/>
              <w:rPr>
                <w:rFonts w:eastAsia="Arial"/>
                <w:b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GB"/>
              </w:rPr>
              <w:t>Phoenix Pharma</w:t>
            </w:r>
            <w:r>
              <w:rPr>
                <w:b/>
                <w:bCs/>
                <w:szCs w:val="20"/>
                <w:lang w:val="sr-Cyrl-CS"/>
              </w:rPr>
              <w:t xml:space="preserve"> </w:t>
            </w:r>
            <w:r>
              <w:rPr>
                <w:b/>
                <w:bCs/>
                <w:szCs w:val="20"/>
                <w:lang w:val="en-GB"/>
              </w:rPr>
              <w:t>d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  <w:lang w:val="en-GB"/>
              </w:rPr>
              <w:t>o</w:t>
            </w:r>
            <w:r>
              <w:rPr>
                <w:b/>
                <w:bCs/>
                <w:szCs w:val="20"/>
                <w:lang w:val="sr-Cyrl-CS"/>
              </w:rPr>
              <w:t>.</w:t>
            </w:r>
            <w:r>
              <w:rPr>
                <w:b/>
                <w:bCs/>
                <w:szCs w:val="20"/>
              </w:rPr>
              <w:t>,</w:t>
            </w:r>
            <w:r>
              <w:rPr>
                <w:b/>
                <w:szCs w:val="20"/>
              </w:rPr>
              <w:t xml:space="preserve"> ул. Боре Станковића бр. 2, Београд, кога заступају директори Рајко Мандић и  Александра Драшковић </w:t>
            </w:r>
          </w:p>
        </w:tc>
      </w:tr>
      <w:tr w:rsidR="006E4A49" w:rsidTr="006E4A49">
        <w:tc>
          <w:tcPr>
            <w:tcW w:w="9576" w:type="dxa"/>
            <w:hideMark/>
          </w:tcPr>
          <w:p w:rsidR="006E4A49" w:rsidRDefault="006E4A49" w:rsidP="006E4A49">
            <w:pPr>
              <w:widowControl w:val="0"/>
              <w:spacing w:after="0"/>
              <w:ind w:left="630" w:hanging="204"/>
              <w:rPr>
                <w:szCs w:val="20"/>
              </w:rPr>
            </w:pPr>
            <w:r>
              <w:rPr>
                <w:szCs w:val="20"/>
              </w:rPr>
              <w:t>Матични број: 07517807</w:t>
            </w:r>
          </w:p>
        </w:tc>
      </w:tr>
      <w:tr w:rsidR="006E4A49" w:rsidTr="006E4A49">
        <w:tc>
          <w:tcPr>
            <w:tcW w:w="9576" w:type="dxa"/>
            <w:hideMark/>
          </w:tcPr>
          <w:p w:rsidR="006E4A49" w:rsidRDefault="006E4A49" w:rsidP="006E4A49">
            <w:pPr>
              <w:widowControl w:val="0"/>
              <w:spacing w:after="0"/>
              <w:ind w:left="630" w:hanging="204"/>
              <w:rPr>
                <w:szCs w:val="20"/>
              </w:rPr>
            </w:pPr>
            <w:r>
              <w:rPr>
                <w:szCs w:val="20"/>
              </w:rPr>
              <w:t>ПИБ: 100000266</w:t>
            </w:r>
          </w:p>
        </w:tc>
      </w:tr>
    </w:tbl>
    <w:p w:rsidR="006E4A49" w:rsidRDefault="006E4A49" w:rsidP="006E4A49">
      <w:pPr>
        <w:widowControl w:val="0"/>
        <w:spacing w:after="0"/>
        <w:ind w:left="630" w:hanging="204"/>
        <w:rPr>
          <w:rFonts w:eastAsia="Arial" w:cs="Arial"/>
          <w:color w:val="000000"/>
          <w:szCs w:val="20"/>
          <w:lang w:val="en-US"/>
        </w:rPr>
      </w:pPr>
      <w:r>
        <w:rPr>
          <w:szCs w:val="20"/>
        </w:rPr>
        <w:t xml:space="preserve"> </w:t>
      </w:r>
      <w:r>
        <w:rPr>
          <w:szCs w:val="20"/>
          <w:lang w:val="sr-Latn-RS"/>
        </w:rPr>
        <w:t xml:space="preserve"> </w:t>
      </w:r>
      <w:r>
        <w:rPr>
          <w:szCs w:val="20"/>
        </w:rPr>
        <w:t>Број рачуна: 330-4006847-79 који се води код Credit Agricole Banka</w:t>
      </w:r>
    </w:p>
    <w:p w:rsidR="009D5D8D" w:rsidRPr="00726BBB" w:rsidRDefault="006E4A49" w:rsidP="006E4A4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>
        <w:t>(у даљем тексту: Добављач)</w:t>
      </w:r>
    </w:p>
    <w:p w:rsidR="006E4A49" w:rsidRDefault="006E4A49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6E4A49" w:rsidRDefault="006E4A49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Default="00222B9C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9D5D8D" w:rsidRDefault="00222B9C" w:rsidP="00D2496E">
      <w:pPr>
        <w:widowControl w:val="0"/>
        <w:spacing w:after="60" w:line="230" w:lineRule="exact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D2496E" w:rsidRPr="00D2496E" w:rsidRDefault="00222B9C" w:rsidP="00D2496E">
      <w:pPr>
        <w:widowControl w:val="0"/>
        <w:spacing w:after="6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6E4A49" w:rsidRDefault="00D2496E" w:rsidP="00D2496E">
      <w:pPr>
        <w:widowControl w:val="0"/>
        <w:autoSpaceDE w:val="0"/>
        <w:autoSpaceDN w:val="0"/>
        <w:adjustRightInd w:val="0"/>
        <w:spacing w:after="0"/>
        <w:ind w:left="1023" w:hanging="562"/>
        <w:jc w:val="center"/>
        <w:rPr>
          <w:rFonts w:eastAsia="Arial" w:cs="Arial"/>
          <w:b/>
          <w:bCs/>
          <w:color w:val="000000"/>
          <w:szCs w:val="20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</w:p>
    <w:p w:rsidR="006E4A49" w:rsidRDefault="006E4A49" w:rsidP="006E4A49">
      <w:pPr>
        <w:widowControl w:val="0"/>
        <w:spacing w:after="60" w:line="230" w:lineRule="exact"/>
        <w:rPr>
          <w:rFonts w:eastAsia="Batang"/>
          <w:b/>
          <w:bCs/>
          <w:szCs w:val="20"/>
          <w:lang w:eastAsia="sr-Latn-CS"/>
        </w:rPr>
      </w:pPr>
      <w:r>
        <w:rPr>
          <w:b/>
          <w:szCs w:val="20"/>
        </w:rPr>
        <w:t>56, 57, 59, 60, 61, 64, 65, 67, 69, 70, 71, 72, 75, 76, 90, 92, 93, 138, 142, 155, 157, 168, 169, 170, 171, 172, 179, 188, 197, 209, 236, 237, 255, 256, 274, 275, 276, 277, 292, 333, 334, 370, 371, 395, 396, 397, 412, 413, 414, 415, 416, 417, 418, 430, 431, 432, 433, 434, 435, 444, 513, 555, 564, 565, 566, 567, 571, 575, 577, 585, 587, 588, 589, 591, 598, 603, 605, 607, 631, 634, 640, 650, 651, 677, 682, 683, 689, 695, 707, 727, 728, 729, 730, 731, 732, 740, 741, 788, 789, 806, 810, 811, 818, 819, 820, 821, 822, 823, 827, 828, 829, 836, 837, 838, 839, 840, 841, 848, 849, 853, 859, 860, 878, 879, 908, 909, 916, 921, 922, 923, 932, 933, 934, 935, 936, 937, 938, 939, 946, 947, 949, 958, 960, 961, 966, 967, 968, 980, 981, 982, 1034, 1037, 1038,  1044, 1045, 1046, 1071, 1072, 1100, 1101, 1108, 1109, 1127, 1128, 1129, 1130, 1144, 1145, 1160, 1185, 1186, 1197, 1206, 1226, 1235, 1236, 1237, 1252, 1253, 1266, 1267, 1268, 1269, 1278, 1279, 1280, 1296, 1307, 1308, 1309, 1311, 1313, 1314, 1315, 1316, 1317, 1318, 1321, 1326, 1328, 1332, 1333, 1334, 1336, 1337, 1339, 1340, 1341, 1342, 1343, 1344, 1345, 1346, 1347, 1348, 1352, 1353, 1354, 1355, 1360, 1361, 1362, 1363, 1372, 1373, 1375, 1379, 1380, 1384, 1389, 1390, 1391, 1394, 1397, 1401, 1403, 1407, 1409, 1411, 1412, 1414, 1415, 1417, 1426, 1427, 1428, 1429, 1432, 1433, 1434, 1435 и 1436</w:t>
      </w:r>
    </w:p>
    <w:p w:rsidR="00D2496E" w:rsidRPr="00D2496E" w:rsidRDefault="00D2496E" w:rsidP="00D2496E">
      <w:pPr>
        <w:widowControl w:val="0"/>
        <w:autoSpaceDE w:val="0"/>
        <w:autoSpaceDN w:val="0"/>
        <w:adjustRightInd w:val="0"/>
        <w:spacing w:after="0"/>
        <w:ind w:left="1023" w:hanging="562"/>
        <w:jc w:val="center"/>
        <w:rPr>
          <w:rFonts w:eastAsia="Arial" w:cs="Arial"/>
          <w:b/>
          <w:bCs/>
          <w:color w:val="000000"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5F02A3" w:rsidRPr="001155A0" w:rsidRDefault="001155A0" w:rsidP="001155A0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</w:t>
      </w:r>
      <w:r w:rsidR="00C202E9">
        <w:t xml:space="preserve">осигурање војних осигураника и </w:t>
      </w:r>
      <w:r w:rsidRPr="008E73D9">
        <w:t xml:space="preserve">Специјална затворска болница закључили оквирни споразум са добављачем </w:t>
      </w:r>
      <w:r w:rsidRPr="005F02A3">
        <w:rPr>
          <w:bCs/>
          <w:szCs w:val="20"/>
          <w:lang w:val="en-GB"/>
        </w:rPr>
        <w:t>Phoenix Pharma</w:t>
      </w:r>
      <w:r w:rsidRPr="005F02A3">
        <w:rPr>
          <w:b/>
          <w:bCs/>
          <w:szCs w:val="20"/>
          <w:lang w:val="sr-Cyrl-CS"/>
        </w:rPr>
        <w:t xml:space="preserve"> </w:t>
      </w:r>
      <w:r w:rsidRPr="005F02A3">
        <w:rPr>
          <w:bCs/>
          <w:szCs w:val="20"/>
          <w:lang w:val="en-GB"/>
        </w:rPr>
        <w:t>d</w:t>
      </w:r>
      <w:r w:rsidRPr="005F02A3">
        <w:rPr>
          <w:bCs/>
          <w:szCs w:val="20"/>
          <w:lang w:val="sr-Cyrl-CS"/>
        </w:rPr>
        <w:t>.</w:t>
      </w:r>
      <w:r w:rsidRPr="005F02A3">
        <w:rPr>
          <w:bCs/>
          <w:szCs w:val="20"/>
          <w:lang w:val="en-GB"/>
        </w:rPr>
        <w:t>o</w:t>
      </w:r>
      <w:r w:rsidRPr="005F02A3">
        <w:rPr>
          <w:bCs/>
          <w:szCs w:val="20"/>
          <w:lang w:val="sr-Cyrl-CS"/>
        </w:rPr>
        <w:t>.</w:t>
      </w:r>
      <w:r w:rsidRPr="005F02A3">
        <w:rPr>
          <w:bCs/>
          <w:szCs w:val="20"/>
          <w:lang w:val="en-GB"/>
        </w:rPr>
        <w:t>o</w:t>
      </w:r>
      <w:r w:rsidRPr="005F02A3">
        <w:rPr>
          <w:bCs/>
          <w:szCs w:val="20"/>
          <w:lang w:val="sr-Cyrl-CS"/>
        </w:rPr>
        <w:t>.</w:t>
      </w:r>
      <w:r w:rsidRPr="005F02A3">
        <w:rPr>
          <w:b/>
          <w:bCs/>
          <w:szCs w:val="20"/>
          <w:lang w:val="sr-Cyrl-CS"/>
        </w:rPr>
        <w:t xml:space="preserve"> </w:t>
      </w:r>
      <w:r w:rsidRPr="008E73D9">
        <w:t xml:space="preserve">на основу Одлуке бр. </w:t>
      </w:r>
      <w:r>
        <w:t xml:space="preserve">404-1-51/18-45 од 18.1.2019. </w:t>
      </w:r>
      <w:r w:rsidRPr="009D5D8D">
        <w:t>године, за партије</w:t>
      </w:r>
      <w:r w:rsidRPr="005F02A3">
        <w:rPr>
          <w:szCs w:val="20"/>
          <w:lang w:val="sr-Latn-RS"/>
        </w:rPr>
        <w:t xml:space="preserve"> </w:t>
      </w:r>
      <w:r w:rsidRPr="00F5695F">
        <w:rPr>
          <w:szCs w:val="20"/>
        </w:rPr>
        <w:t xml:space="preserve">56, 57, 59, 60, 61, 64, 65, 67, 69, 70, 71, </w:t>
      </w:r>
      <w:r w:rsidRPr="00F5695F">
        <w:rPr>
          <w:szCs w:val="20"/>
        </w:rPr>
        <w:lastRenderedPageBreak/>
        <w:t>72, 75, 76, 90, 92, 93, 138, 142, 155, 157, 168, 169, 170, 171, 172, 179, 188, 197, 209, 236, 237, 255, 256, 274, 275, 276, 277, 292, 333, 334, 370, 371, 395, 396, 397, 412, 413, 414, 415, 416, 417, 418, 430, 431, 432, 433, 434, 435, 444, 513, 555, 564, 565, 566, 567, 571, 575, 577, 585, 587, 588, 589, 591, 598, 603, 605, 607, 631, 634, 640, 650, 651, 677, 682, 683, 689, 695, 707, 727, 728, 729, 730, 731, 732, 740, 741, 788, 789, 806, 810, 811, 818, 819, 820, 821, 822, 823, 827, 828, 829, 836, 837, 838, 839, 840, 841, 848, 849, 853, 859, 860, 878, 879, 908, 909, 916, 921, 922, 923, 932, 933, 934, 935, 936, 937, 938, 939, 946, 947, 949, 958, 960, 961, 966, 967, 968, 980, 981, 982, 1034, 1037, 1038,  1044, 1045, 1046, 1071, 1072, 1100, 1101, 1108, 1109, 1127, 1128, 1129, 1130, 1144, 1145, 1160, 1185, 1186, 1197, 1206, 1226, 1235, 1236, 1237, 1252, 1253, 1266, 1267, 1268, 1269, 1278, 1279, 1280, 1296, 1307, 1308, 1309, 1311, 1313, 1314, 1315, 1316, 1317, 1318, 1321, 1326, 1328, 1332, 1333, 1334, 1336, 1337, 1339, 1340, 1341, 1342, 1343, 1344, 1345, 1346, 1347, 1348, 1352, 1353, 1354, 1355, 1360, 1361, 1362, 1363, 1372, 1373, 1375, 1379, 1380, 1384, 1389, 1390, 1391, 1394, 1397, 1401, 1403, 1407, 1409, 1411, 1412, 1414, 1415, 1417, 1426, 1427, 1428, 1429, 1432, 1433, 1434, 1435 и 1436</w:t>
      </w:r>
      <w:r w:rsidR="00C202E9">
        <w:rPr>
          <w:szCs w:val="20"/>
        </w:rPr>
        <w:t>,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9D5D8D">
        <w:t>да овај уговор о јавној набавци закључују у складу са оквирним споразумом бр. 3-</w:t>
      </w:r>
      <w:r w:rsidR="006D3A76">
        <w:rPr>
          <w:lang w:val="sr-Latn-RS"/>
        </w:rPr>
        <w:t>7</w:t>
      </w:r>
      <w:r w:rsidRPr="009D5D8D">
        <w:t xml:space="preserve">/19 од 30.1.2019. године и Анексом оквирног споразума број </w:t>
      </w:r>
      <w:r w:rsidR="009D5D8D" w:rsidRPr="009D5D8D">
        <w:t>3-</w:t>
      </w:r>
      <w:r w:rsidR="006D3A76">
        <w:rPr>
          <w:lang w:val="sr-Latn-RS"/>
        </w:rPr>
        <w:t>7</w:t>
      </w:r>
      <w:r w:rsidR="009D5D8D" w:rsidRPr="009D5D8D">
        <w:t>/19</w:t>
      </w:r>
      <w:r w:rsidRPr="009D5D8D">
        <w:t xml:space="preserve"> од </w:t>
      </w:r>
      <w:r w:rsidR="00DA4EC4">
        <w:t>29.3</w:t>
      </w:r>
      <w:bookmarkStart w:id="0" w:name="_GoBack"/>
      <w:bookmarkEnd w:id="0"/>
      <w:r w:rsidRPr="009D5D8D">
        <w:t>.2019. године</w:t>
      </w:r>
      <w:r w:rsidR="009D5D8D" w:rsidRPr="009D5D8D">
        <w:t>.</w:t>
      </w:r>
    </w:p>
    <w:p w:rsidR="008104AF" w:rsidRPr="008104AF" w:rsidRDefault="00D2496E" w:rsidP="00186061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.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9D5D8D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9D5D8D">
        <w:rPr>
          <w:rFonts w:eastAsia="Times New Roman" w:cs="Arial"/>
          <w:szCs w:val="20"/>
          <w:lang w:val="en-US"/>
        </w:rPr>
        <w:t xml:space="preserve">споразума бр. </w:t>
      </w:r>
      <w:r w:rsidR="009D5D8D" w:rsidRPr="009D5D8D">
        <w:rPr>
          <w:rFonts w:eastAsia="Times New Roman" w:cs="Arial"/>
          <w:szCs w:val="20"/>
        </w:rPr>
        <w:t>3-</w:t>
      </w:r>
      <w:r w:rsidR="006D3A76">
        <w:rPr>
          <w:rFonts w:eastAsia="Times New Roman" w:cs="Arial"/>
          <w:szCs w:val="20"/>
          <w:lang w:val="sr-Latn-RS"/>
        </w:rPr>
        <w:t>7</w:t>
      </w:r>
      <w:r w:rsidR="00FB677D" w:rsidRPr="009D5D8D">
        <w:rPr>
          <w:rFonts w:eastAsia="Times New Roman" w:cs="Arial"/>
          <w:szCs w:val="20"/>
        </w:rPr>
        <w:t>/19</w:t>
      </w:r>
      <w:r w:rsidR="00BA3004" w:rsidRPr="009D5D8D">
        <w:rPr>
          <w:rFonts w:eastAsia="Times New Roman" w:cs="Arial"/>
          <w:szCs w:val="20"/>
          <w:lang w:val="en-US"/>
        </w:rPr>
        <w:t xml:space="preserve"> од </w:t>
      </w:r>
      <w:r w:rsidR="009D5D8D" w:rsidRPr="009D5D8D">
        <w:rPr>
          <w:rFonts w:eastAsia="Times New Roman" w:cs="Arial"/>
          <w:szCs w:val="20"/>
        </w:rPr>
        <w:t>30.01</w:t>
      </w:r>
      <w:r w:rsidRPr="009D5D8D">
        <w:rPr>
          <w:rFonts w:eastAsia="Times New Roman" w:cs="Arial"/>
          <w:szCs w:val="20"/>
          <w:lang w:val="en-US"/>
        </w:rPr>
        <w:t>.201</w:t>
      </w:r>
      <w:r w:rsidRPr="009D5D8D">
        <w:rPr>
          <w:rFonts w:eastAsia="Times New Roman" w:cs="Arial"/>
          <w:szCs w:val="20"/>
        </w:rPr>
        <w:t>9</w:t>
      </w:r>
      <w:r w:rsidRPr="009D5D8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E172A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8E172A">
        <w:rPr>
          <w:rFonts w:eastAsia="Times New Roman" w:cs="Arial"/>
          <w:szCs w:val="20"/>
          <w:lang w:val="en-US"/>
        </w:rPr>
        <w:t xml:space="preserve">року од </w:t>
      </w:r>
      <w:r w:rsidR="006D3A76">
        <w:rPr>
          <w:rFonts w:eastAsia="Times New Roman" w:cs="Arial"/>
          <w:bCs/>
          <w:szCs w:val="20"/>
          <w:lang w:val="sr-Latn-RS"/>
        </w:rPr>
        <w:t>48</w:t>
      </w:r>
      <w:r w:rsidR="00826AFE" w:rsidRPr="008E172A">
        <w:rPr>
          <w:rFonts w:eastAsia="Times New Roman" w:cs="Arial"/>
          <w:bCs/>
          <w:szCs w:val="20"/>
        </w:rPr>
        <w:t xml:space="preserve"> </w:t>
      </w:r>
      <w:r w:rsidR="00826AFE" w:rsidRPr="008E172A">
        <w:rPr>
          <w:rFonts w:eastAsia="Times New Roman" w:cs="Arial"/>
          <w:bCs/>
          <w:szCs w:val="20"/>
          <w:lang w:val="sr-Cyrl-CS"/>
        </w:rPr>
        <w:t>сат</w:t>
      </w:r>
      <w:r w:rsidR="006D3A76">
        <w:rPr>
          <w:rFonts w:eastAsia="Times New Roman" w:cs="Arial"/>
          <w:bCs/>
          <w:szCs w:val="20"/>
        </w:rPr>
        <w:t>и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од</w:t>
      </w:r>
      <w:r w:rsidR="008E172A" w:rsidRPr="008E172A">
        <w:rPr>
          <w:rFonts w:eastAsia="Times New Roman" w:cs="Arial"/>
          <w:bCs/>
          <w:szCs w:val="20"/>
          <w:lang w:val="sr-Cyrl-CS"/>
        </w:rPr>
        <w:t xml:space="preserve"> дана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E172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E74AF6" w:rsidRDefault="00AD75E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  <w:bCs/>
                <w:szCs w:val="20"/>
                <w:lang w:val="en-GB"/>
              </w:rPr>
              <w:t>Phoenix Pharma</w:t>
            </w:r>
            <w:r>
              <w:rPr>
                <w:b/>
                <w:bCs/>
                <w:szCs w:val="20"/>
                <w:lang w:val="sr-Cyrl-CS"/>
              </w:rPr>
              <w:t xml:space="preserve"> </w:t>
            </w:r>
            <w:r w:rsidR="00E74AF6" w:rsidRPr="00E74AF6">
              <w:rPr>
                <w:b/>
                <w:bCs/>
                <w:szCs w:val="20"/>
              </w:rPr>
              <w:t xml:space="preserve"> </w:t>
            </w:r>
            <w:r w:rsidR="00D87E03" w:rsidRPr="00E74AF6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AD75EA">
        <w:trPr>
          <w:trHeight w:val="525"/>
        </w:trPr>
        <w:tc>
          <w:tcPr>
            <w:tcW w:w="5387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74AF6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B2264A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B2264A">
              <w:rPr>
                <w:rFonts w:cs="Arial"/>
                <w:szCs w:val="20"/>
                <w:lang w:val="sr-Cyrl-CS"/>
              </w:rPr>
              <w:t>________________________</w:t>
            </w:r>
          </w:p>
        </w:tc>
      </w:tr>
      <w:tr w:rsidR="00E74AF6" w:rsidRPr="00E74AF6" w:rsidTr="00AD75EA">
        <w:tc>
          <w:tcPr>
            <w:tcW w:w="5387" w:type="dxa"/>
            <w:vAlign w:val="center"/>
          </w:tcPr>
          <w:p w:rsidR="00D87E03" w:rsidRPr="00E74AF6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E74AF6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D87E03" w:rsidRPr="006B5568" w:rsidRDefault="00AD75E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6B5568">
              <w:rPr>
                <w:b/>
                <w:szCs w:val="20"/>
              </w:rPr>
              <w:t>Рајко Мандић</w:t>
            </w:r>
          </w:p>
        </w:tc>
      </w:tr>
      <w:tr w:rsidR="00AD75EA" w:rsidRPr="00E74AF6" w:rsidTr="00AD75EA">
        <w:tc>
          <w:tcPr>
            <w:tcW w:w="5387" w:type="dxa"/>
            <w:vAlign w:val="center"/>
          </w:tcPr>
          <w:p w:rsidR="00AD75EA" w:rsidRPr="00E74AF6" w:rsidRDefault="00AD75E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5EA" w:rsidRDefault="00AD75E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</w:p>
        </w:tc>
      </w:tr>
      <w:tr w:rsidR="00AD75EA" w:rsidRPr="00E74AF6" w:rsidTr="00AD75EA">
        <w:tc>
          <w:tcPr>
            <w:tcW w:w="5387" w:type="dxa"/>
            <w:vAlign w:val="center"/>
          </w:tcPr>
          <w:p w:rsidR="00AD75EA" w:rsidRPr="00E74AF6" w:rsidRDefault="00AD75E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5EA" w:rsidRDefault="00AD75E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>
              <w:rPr>
                <w:szCs w:val="20"/>
                <w:lang w:val="sr-Cyrl-CS"/>
              </w:rPr>
              <w:t>________________________</w:t>
            </w:r>
          </w:p>
        </w:tc>
      </w:tr>
      <w:tr w:rsidR="00AD75EA" w:rsidRPr="00E74AF6" w:rsidTr="00AD75EA">
        <w:tc>
          <w:tcPr>
            <w:tcW w:w="5387" w:type="dxa"/>
            <w:vAlign w:val="center"/>
          </w:tcPr>
          <w:p w:rsidR="00AD75EA" w:rsidRPr="00E74AF6" w:rsidRDefault="00AD75E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D75EA" w:rsidRPr="006B5568" w:rsidRDefault="00AD75E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</w:rPr>
            </w:pPr>
            <w:r w:rsidRPr="006B5568">
              <w:rPr>
                <w:b/>
                <w:szCs w:val="20"/>
              </w:rPr>
              <w:t>Александра Драшковић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DE" w:rsidRDefault="00E009DE" w:rsidP="001C32E4">
      <w:pPr>
        <w:spacing w:after="0"/>
      </w:pPr>
      <w:r>
        <w:separator/>
      </w:r>
    </w:p>
  </w:endnote>
  <w:endnote w:type="continuationSeparator" w:id="0">
    <w:p w:rsidR="00E009DE" w:rsidRDefault="00E009D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DE" w:rsidRDefault="00E009DE" w:rsidP="001C32E4">
      <w:pPr>
        <w:spacing w:after="0"/>
      </w:pPr>
      <w:r>
        <w:separator/>
      </w:r>
    </w:p>
  </w:footnote>
  <w:footnote w:type="continuationSeparator" w:id="0">
    <w:p w:rsidR="00E009DE" w:rsidRDefault="00E009D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105230"/>
    <w:rsid w:val="001155A0"/>
    <w:rsid w:val="00136BF6"/>
    <w:rsid w:val="001425A9"/>
    <w:rsid w:val="00186061"/>
    <w:rsid w:val="001C32E4"/>
    <w:rsid w:val="001D7DDD"/>
    <w:rsid w:val="001E4949"/>
    <w:rsid w:val="00222B9C"/>
    <w:rsid w:val="002317E1"/>
    <w:rsid w:val="002D31A6"/>
    <w:rsid w:val="00302980"/>
    <w:rsid w:val="00340896"/>
    <w:rsid w:val="003715FF"/>
    <w:rsid w:val="003E3BF1"/>
    <w:rsid w:val="003E4D85"/>
    <w:rsid w:val="003E6510"/>
    <w:rsid w:val="00430394"/>
    <w:rsid w:val="00482647"/>
    <w:rsid w:val="004A04C9"/>
    <w:rsid w:val="00557529"/>
    <w:rsid w:val="005F02A3"/>
    <w:rsid w:val="005F65B4"/>
    <w:rsid w:val="0060504E"/>
    <w:rsid w:val="00612EEB"/>
    <w:rsid w:val="00670662"/>
    <w:rsid w:val="00694F65"/>
    <w:rsid w:val="006B5568"/>
    <w:rsid w:val="006C3209"/>
    <w:rsid w:val="006D3A76"/>
    <w:rsid w:val="006E4A49"/>
    <w:rsid w:val="007008B3"/>
    <w:rsid w:val="00713EF7"/>
    <w:rsid w:val="00776E5F"/>
    <w:rsid w:val="00793E0E"/>
    <w:rsid w:val="007B6B2A"/>
    <w:rsid w:val="0080150C"/>
    <w:rsid w:val="008104AF"/>
    <w:rsid w:val="00821984"/>
    <w:rsid w:val="00826AFE"/>
    <w:rsid w:val="008A2362"/>
    <w:rsid w:val="008A7F36"/>
    <w:rsid w:val="008D375D"/>
    <w:rsid w:val="008E172A"/>
    <w:rsid w:val="008F5803"/>
    <w:rsid w:val="008F618A"/>
    <w:rsid w:val="009168DE"/>
    <w:rsid w:val="00932F1E"/>
    <w:rsid w:val="00945875"/>
    <w:rsid w:val="00990838"/>
    <w:rsid w:val="009D5D8D"/>
    <w:rsid w:val="009F2617"/>
    <w:rsid w:val="00A07AAC"/>
    <w:rsid w:val="00A110C1"/>
    <w:rsid w:val="00A15C3B"/>
    <w:rsid w:val="00A2294D"/>
    <w:rsid w:val="00AA7EC7"/>
    <w:rsid w:val="00AD75EA"/>
    <w:rsid w:val="00B15479"/>
    <w:rsid w:val="00B166A3"/>
    <w:rsid w:val="00B2264A"/>
    <w:rsid w:val="00B6216F"/>
    <w:rsid w:val="00B8252A"/>
    <w:rsid w:val="00BA3004"/>
    <w:rsid w:val="00C202E9"/>
    <w:rsid w:val="00C3565A"/>
    <w:rsid w:val="00CB10BC"/>
    <w:rsid w:val="00CB3FFF"/>
    <w:rsid w:val="00CD2253"/>
    <w:rsid w:val="00CE3B2D"/>
    <w:rsid w:val="00D07253"/>
    <w:rsid w:val="00D2496E"/>
    <w:rsid w:val="00D7616A"/>
    <w:rsid w:val="00D87E03"/>
    <w:rsid w:val="00DA4EC4"/>
    <w:rsid w:val="00E009DE"/>
    <w:rsid w:val="00E613A4"/>
    <w:rsid w:val="00E74AF6"/>
    <w:rsid w:val="00F0592E"/>
    <w:rsid w:val="00F44734"/>
    <w:rsid w:val="00F5695F"/>
    <w:rsid w:val="00F8150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3EFC1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4A44A-C18B-4055-A486-04648D71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Ana Markovic</cp:lastModifiedBy>
  <cp:revision>55</cp:revision>
  <cp:lastPrinted>2019-02-21T13:36:00Z</cp:lastPrinted>
  <dcterms:created xsi:type="dcterms:W3CDTF">2019-03-01T14:37:00Z</dcterms:created>
  <dcterms:modified xsi:type="dcterms:W3CDTF">2019-03-29T10:53:00Z</dcterms:modified>
</cp:coreProperties>
</file>