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B7" w:rsidRDefault="001119B7" w:rsidP="006932E6">
      <w:pPr>
        <w:widowControl w:val="0"/>
        <w:autoSpaceDE w:val="0"/>
        <w:autoSpaceDN w:val="0"/>
        <w:adjustRightInd w:val="0"/>
        <w:spacing w:before="120" w:after="120" w:line="240" w:lineRule="auto"/>
        <w:ind w:left="180"/>
        <w:rPr>
          <w:rFonts w:ascii="Arial" w:eastAsia="Times New Roman" w:hAnsi="Arial" w:cs="Arial"/>
          <w:b/>
          <w:bCs/>
          <w:sz w:val="20"/>
          <w:szCs w:val="20"/>
        </w:rPr>
      </w:pPr>
    </w:p>
    <w:p w:rsidR="006B419D" w:rsidRPr="006B419D" w:rsidRDefault="006B419D" w:rsidP="006932E6">
      <w:pPr>
        <w:widowControl w:val="0"/>
        <w:autoSpaceDE w:val="0"/>
        <w:autoSpaceDN w:val="0"/>
        <w:adjustRightInd w:val="0"/>
        <w:spacing w:before="120" w:after="120" w:line="240" w:lineRule="auto"/>
        <w:ind w:left="180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6B419D" w:rsidRPr="006B419D" w:rsidRDefault="006B419D" w:rsidP="00192371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ind w:left="180" w:right="440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6B419D" w:rsidRPr="006B419D" w:rsidRDefault="006B419D" w:rsidP="0095503D">
      <w:pPr>
        <w:widowControl w:val="0"/>
        <w:autoSpaceDE w:val="0"/>
        <w:autoSpaceDN w:val="0"/>
        <w:adjustRightInd w:val="0"/>
        <w:spacing w:before="120" w:after="0" w:line="240" w:lineRule="auto"/>
        <w:ind w:left="180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XXXX</w:t>
      </w:r>
      <w:proofErr w:type="spellEnd"/>
    </w:p>
    <w:p w:rsidR="006B419D" w:rsidRPr="006B419D" w:rsidRDefault="006B419D" w:rsidP="0095503D">
      <w:pPr>
        <w:widowControl w:val="0"/>
        <w:autoSpaceDE w:val="0"/>
        <w:autoSpaceDN w:val="0"/>
        <w:adjustRightInd w:val="0"/>
        <w:spacing w:before="120" w:after="0" w:line="240" w:lineRule="auto"/>
        <w:ind w:left="180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>ПИБ: XXXXX</w:t>
      </w:r>
    </w:p>
    <w:p w:rsidR="006B419D" w:rsidRPr="006B419D" w:rsidRDefault="006B419D" w:rsidP="0095503D">
      <w:pPr>
        <w:widowControl w:val="0"/>
        <w:autoSpaceDE w:val="0"/>
        <w:autoSpaceDN w:val="0"/>
        <w:adjustRightInd w:val="0"/>
        <w:spacing w:before="120" w:after="0" w:line="240" w:lineRule="auto"/>
        <w:ind w:left="180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XXXXX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6B419D" w:rsidRPr="006B419D" w:rsidRDefault="006B419D" w:rsidP="0095503D">
      <w:pPr>
        <w:widowControl w:val="0"/>
        <w:spacing w:after="0" w:line="240" w:lineRule="auto"/>
        <w:ind w:left="180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6B419D">
        <w:rPr>
          <w:rFonts w:ascii="Arial" w:eastAsia="Calibri" w:hAnsi="Arial" w:cs="Times New Roman"/>
          <w:sz w:val="20"/>
          <w:szCs w:val="20"/>
          <w:lang w:val="sr-Cyrl-RS"/>
        </w:rPr>
        <w:t>у</w:t>
      </w:r>
      <w:proofErr w:type="gramEnd"/>
      <w:r w:rsidRPr="006B419D">
        <w:rPr>
          <w:rFonts w:ascii="Arial" w:eastAsia="Calibri" w:hAnsi="Arial" w:cs="Times New Roman"/>
          <w:sz w:val="20"/>
          <w:szCs w:val="20"/>
          <w:lang w:val="sr-Cyrl-RS"/>
        </w:rPr>
        <w:t xml:space="preserve"> даљем тексту: Купац)</w:t>
      </w:r>
    </w:p>
    <w:p w:rsidR="006B419D" w:rsidRPr="006B419D" w:rsidRDefault="006B419D" w:rsidP="006932E6">
      <w:pPr>
        <w:widowControl w:val="0"/>
        <w:autoSpaceDE w:val="0"/>
        <w:autoSpaceDN w:val="0"/>
        <w:adjustRightInd w:val="0"/>
        <w:spacing w:before="120" w:after="120" w:line="240" w:lineRule="auto"/>
        <w:ind w:left="180"/>
        <w:rPr>
          <w:rFonts w:ascii="Arial" w:eastAsia="Times New Roman" w:hAnsi="Arial" w:cs="Arial"/>
          <w:sz w:val="20"/>
          <w:szCs w:val="20"/>
        </w:rPr>
      </w:pPr>
    </w:p>
    <w:p w:rsidR="006B419D" w:rsidRPr="006B419D" w:rsidRDefault="006B419D" w:rsidP="006932E6">
      <w:pPr>
        <w:widowControl w:val="0"/>
        <w:autoSpaceDE w:val="0"/>
        <w:autoSpaceDN w:val="0"/>
        <w:adjustRightInd w:val="0"/>
        <w:spacing w:before="120" w:after="120" w:line="240" w:lineRule="auto"/>
        <w:ind w:left="180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AD0B13" w:rsidRPr="00AD0B13" w:rsidRDefault="00AD0B13" w:rsidP="00AD0B13">
      <w:pPr>
        <w:widowControl w:val="0"/>
        <w:autoSpaceDE w:val="0"/>
        <w:autoSpaceDN w:val="0"/>
        <w:adjustRightInd w:val="0"/>
        <w:spacing w:after="0" w:line="235" w:lineRule="auto"/>
        <w:ind w:left="180"/>
        <w:rPr>
          <w:rFonts w:ascii="Arial" w:eastAsia="Times New Roman" w:hAnsi="Arial" w:cs="Arial"/>
          <w:sz w:val="20"/>
          <w:szCs w:val="20"/>
          <w:lang w:val="sr-Cyrl-RS"/>
        </w:rPr>
      </w:pPr>
      <w:r w:rsidRPr="00AD0B13">
        <w:rPr>
          <w:rFonts w:ascii="Arial" w:eastAsia="Times New Roman" w:hAnsi="Arial" w:cs="Arial"/>
          <w:b/>
          <w:sz w:val="20"/>
          <w:szCs w:val="20"/>
          <w:lang w:val="sr-Latn-RS"/>
        </w:rPr>
        <w:t>A</w:t>
      </w:r>
      <w:r w:rsidR="009E0F81">
        <w:rPr>
          <w:rFonts w:ascii="Arial" w:eastAsia="Times New Roman" w:hAnsi="Arial" w:cs="Arial"/>
          <w:b/>
          <w:sz w:val="20"/>
          <w:szCs w:val="20"/>
          <w:lang w:val="sr-Latn-RS"/>
        </w:rPr>
        <w:t>DOC</w:t>
      </w:r>
      <w:r w:rsidRPr="00AD0B13">
        <w:rPr>
          <w:rFonts w:ascii="Arial" w:eastAsia="Times New Roman" w:hAnsi="Arial" w:cs="Arial"/>
          <w:b/>
          <w:sz w:val="20"/>
          <w:szCs w:val="20"/>
          <w:lang w:val="sr-Latn-RS"/>
        </w:rPr>
        <w:t xml:space="preserve"> d.o.o.</w:t>
      </w:r>
      <w:r w:rsidRPr="00AD0B13">
        <w:rPr>
          <w:rFonts w:ascii="Arial" w:eastAsia="Times New Roman" w:hAnsi="Arial" w:cs="Arial"/>
          <w:b/>
          <w:sz w:val="20"/>
          <w:szCs w:val="20"/>
          <w:lang w:val="sr-Cyrl-RS"/>
        </w:rPr>
        <w:t>, ул. Милорада Јовановића бр. 11, из Београда, кога заступа директор Миодраг Митић</w:t>
      </w:r>
    </w:p>
    <w:p w:rsidR="00AD0B13" w:rsidRPr="00AD0B13" w:rsidRDefault="00AD0B13" w:rsidP="00AD0B13">
      <w:pPr>
        <w:widowControl w:val="0"/>
        <w:autoSpaceDE w:val="0"/>
        <w:autoSpaceDN w:val="0"/>
        <w:adjustRightInd w:val="0"/>
        <w:spacing w:after="0" w:line="235" w:lineRule="auto"/>
        <w:ind w:left="180"/>
        <w:rPr>
          <w:rFonts w:ascii="Arial" w:eastAsia="Times New Roman" w:hAnsi="Arial" w:cs="Arial"/>
          <w:sz w:val="20"/>
          <w:szCs w:val="20"/>
          <w:lang w:val="sr-Cyrl-RS"/>
        </w:rPr>
      </w:pPr>
      <w:r w:rsidRPr="00AD0B13">
        <w:rPr>
          <w:rFonts w:ascii="Arial" w:eastAsia="Times New Roman" w:hAnsi="Arial" w:cs="Arial"/>
          <w:sz w:val="20"/>
          <w:szCs w:val="20"/>
          <w:lang w:val="sr-Cyrl-RS"/>
        </w:rPr>
        <w:t>Матични број: 07530196</w:t>
      </w:r>
    </w:p>
    <w:p w:rsidR="00AD0B13" w:rsidRPr="00AD0B13" w:rsidRDefault="00AD0B13" w:rsidP="00AD0B13">
      <w:pPr>
        <w:widowControl w:val="0"/>
        <w:autoSpaceDE w:val="0"/>
        <w:autoSpaceDN w:val="0"/>
        <w:adjustRightInd w:val="0"/>
        <w:spacing w:after="0" w:line="235" w:lineRule="auto"/>
        <w:ind w:left="180"/>
        <w:rPr>
          <w:rFonts w:ascii="Arial" w:eastAsia="Times New Roman" w:hAnsi="Arial" w:cs="Arial"/>
          <w:sz w:val="20"/>
          <w:szCs w:val="20"/>
          <w:lang w:val="sr-Cyrl-RS"/>
        </w:rPr>
      </w:pPr>
      <w:r w:rsidRPr="00AD0B13">
        <w:rPr>
          <w:rFonts w:ascii="Arial" w:eastAsia="Times New Roman" w:hAnsi="Arial" w:cs="Arial"/>
          <w:sz w:val="20"/>
          <w:szCs w:val="20"/>
          <w:lang w:val="sr-Cyrl-RS"/>
        </w:rPr>
        <w:t>ПИБ: 100042265</w:t>
      </w:r>
    </w:p>
    <w:p w:rsidR="006B419D" w:rsidRPr="006B419D" w:rsidRDefault="00AD0B13" w:rsidP="00AD0B13">
      <w:pPr>
        <w:widowControl w:val="0"/>
        <w:autoSpaceDE w:val="0"/>
        <w:autoSpaceDN w:val="0"/>
        <w:adjustRightInd w:val="0"/>
        <w:spacing w:after="0" w:line="235" w:lineRule="auto"/>
        <w:ind w:left="180"/>
        <w:rPr>
          <w:rFonts w:ascii="Arial" w:eastAsia="Times New Roman" w:hAnsi="Arial" w:cs="Arial"/>
          <w:sz w:val="20"/>
          <w:szCs w:val="20"/>
        </w:rPr>
      </w:pPr>
      <w:r w:rsidRPr="00AD0B13">
        <w:rPr>
          <w:rFonts w:ascii="Arial" w:eastAsia="Times New Roman" w:hAnsi="Arial" w:cs="Arial"/>
          <w:sz w:val="20"/>
          <w:szCs w:val="20"/>
          <w:lang w:val="sr-Cyrl-RS"/>
        </w:rPr>
        <w:t>Број рачуна: 205-1633-39</w:t>
      </w:r>
      <w:r w:rsidRPr="00AD0B13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Pr="00AD0B13">
        <w:rPr>
          <w:rFonts w:ascii="Arial" w:eastAsia="Times New Roman" w:hAnsi="Arial" w:cs="Arial"/>
          <w:sz w:val="20"/>
          <w:szCs w:val="20"/>
          <w:lang w:val="sr-Cyrl-RS"/>
        </w:rPr>
        <w:t>који се води код Комерцијалне банке а.д.</w:t>
      </w:r>
    </w:p>
    <w:p w:rsidR="006B419D" w:rsidRPr="006B419D" w:rsidRDefault="006B419D" w:rsidP="00AD0B13">
      <w:pPr>
        <w:widowControl w:val="0"/>
        <w:spacing w:after="0" w:line="240" w:lineRule="auto"/>
        <w:ind w:left="180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6B419D">
        <w:rPr>
          <w:rFonts w:ascii="Arial" w:eastAsia="Calibri" w:hAnsi="Arial" w:cs="Times New Roman"/>
          <w:sz w:val="20"/>
          <w:szCs w:val="20"/>
          <w:lang w:val="sr-Cyrl-RS"/>
        </w:rPr>
        <w:t>у</w:t>
      </w:r>
      <w:proofErr w:type="gramEnd"/>
      <w:r w:rsidRPr="006B419D">
        <w:rPr>
          <w:rFonts w:ascii="Arial" w:eastAsia="Calibri" w:hAnsi="Arial" w:cs="Times New Roman"/>
          <w:sz w:val="20"/>
          <w:szCs w:val="20"/>
          <w:lang w:val="sr-Cyrl-RS"/>
        </w:rPr>
        <w:t xml:space="preserve"> даљем тексту: Добављач)</w:t>
      </w:r>
    </w:p>
    <w:p w:rsidR="001577CE" w:rsidRDefault="001577CE" w:rsidP="006B419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:rsidR="006B419D" w:rsidRPr="006B419D" w:rsidRDefault="006B419D" w:rsidP="006B419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311813" w:rsidRDefault="00311813" w:rsidP="006B419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B419D" w:rsidRPr="006B419D" w:rsidRDefault="006B419D" w:rsidP="0031181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УГОВОР БР. ХХX</w:t>
      </w:r>
    </w:p>
    <w:p w:rsidR="006B419D" w:rsidRPr="006B419D" w:rsidRDefault="006B419D" w:rsidP="006B419D">
      <w:pPr>
        <w:spacing w:before="120" w:after="120" w:line="240" w:lineRule="auto"/>
        <w:ind w:left="1288"/>
        <w:jc w:val="center"/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О ЈАВНОЈ НАБАВЦИ </w:t>
      </w:r>
      <w:r w:rsidRPr="006B419D">
        <w:rPr>
          <w:rFonts w:ascii="Arial" w:eastAsia="Calibri" w:hAnsi="Arial" w:cs="Times New Roman"/>
          <w:b/>
          <w:sz w:val="20"/>
          <w:szCs w:val="20"/>
          <w:lang w:val="sr-Cyrl-RS"/>
        </w:rPr>
        <w:t>ЛЕКОВА ЗА ЛЕЧЕЊЕ РЕТКИХ БОЛЕСТИ ЗА 2019. ГОДИНУ</w:t>
      </w:r>
    </w:p>
    <w:p w:rsidR="006B419D" w:rsidRPr="006B419D" w:rsidRDefault="006B419D" w:rsidP="006B41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партије </w:t>
      </w:r>
      <w:r w:rsidR="00311813" w:rsidRPr="00311813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1, 3, 10 и 13</w:t>
      </w:r>
    </w:p>
    <w:p w:rsidR="006B419D" w:rsidRPr="006B419D" w:rsidRDefault="006B419D" w:rsidP="006B41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6B419D" w:rsidRPr="006B419D" w:rsidRDefault="006B419D" w:rsidP="006B41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6B419D" w:rsidRPr="006B419D" w:rsidRDefault="006B419D" w:rsidP="006B4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: </w:t>
      </w:r>
    </w:p>
    <w:p w:rsidR="006B419D" w:rsidRPr="006B419D" w:rsidRDefault="006B419D" w:rsidP="00CE1DC9">
      <w:pPr>
        <w:widowControl w:val="0"/>
        <w:numPr>
          <w:ilvl w:val="1"/>
          <w:numId w:val="3"/>
        </w:numPr>
        <w:tabs>
          <w:tab w:val="clear" w:pos="1440"/>
          <w:tab w:val="num" w:pos="1080"/>
          <w:tab w:val="left" w:pos="1170"/>
        </w:tabs>
        <w:overflowPunct w:val="0"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Лекова за лечење ретких болести за 2019. годину, бр. 404-1-110/19-9</w:t>
      </w:r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</w:p>
    <w:p w:rsidR="006B419D" w:rsidRPr="006B419D" w:rsidRDefault="006B419D" w:rsidP="00CE1DC9">
      <w:pPr>
        <w:widowControl w:val="0"/>
        <w:numPr>
          <w:ilvl w:val="1"/>
          <w:numId w:val="3"/>
        </w:numPr>
        <w:tabs>
          <w:tab w:val="clear" w:pos="1440"/>
          <w:tab w:val="num" w:pos="1080"/>
          <w:tab w:val="left" w:pos="1170"/>
        </w:tabs>
        <w:overflowPunct w:val="0"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за партије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1577CE" w:rsidRPr="001577CE">
        <w:rPr>
          <w:rFonts w:ascii="Arial" w:eastAsia="Times New Roman" w:hAnsi="Arial" w:cs="Arial"/>
          <w:sz w:val="20"/>
          <w:szCs w:val="20"/>
          <w:lang w:val="sr-Cyrl-CS"/>
        </w:rPr>
        <w:t>1, 3, 10 и 13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закључио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оквирни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споразум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добављачем </w:t>
      </w:r>
      <w:r w:rsidR="001577CE" w:rsidRPr="001577CE">
        <w:rPr>
          <w:rFonts w:ascii="Arial" w:eastAsia="Times New Roman" w:hAnsi="Arial" w:cs="Arial"/>
          <w:sz w:val="20"/>
          <w:szCs w:val="20"/>
          <w:lang w:val="sr-Latn-RS"/>
        </w:rPr>
        <w:t>Adoc d.o.o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основу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  <w:r w:rsidR="001577CE" w:rsidRPr="001577CE">
        <w:rPr>
          <w:rFonts w:ascii="Arial" w:eastAsia="Times New Roman" w:hAnsi="Arial" w:cs="Arial"/>
          <w:sz w:val="20"/>
          <w:szCs w:val="20"/>
          <w:lang w:val="sr-Cyrl-RS"/>
        </w:rPr>
        <w:t>404-1-9/19-23 од 08.05.2019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</w:p>
    <w:p w:rsidR="006B419D" w:rsidRPr="006B419D" w:rsidRDefault="006B419D" w:rsidP="00CE1DC9">
      <w:pPr>
        <w:widowControl w:val="0"/>
        <w:numPr>
          <w:ilvl w:val="1"/>
          <w:numId w:val="3"/>
        </w:numPr>
        <w:tabs>
          <w:tab w:val="clear" w:pos="1440"/>
          <w:tab w:val="num" w:pos="1080"/>
          <w:tab w:val="left" w:pos="1170"/>
        </w:tabs>
        <w:overflowPunct w:val="0"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јавној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набавци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оквирним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споразумом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  <w:r w:rsidR="008B0D2E">
        <w:rPr>
          <w:rFonts w:ascii="Arial" w:eastAsia="Times New Roman" w:hAnsi="Arial" w:cs="Arial"/>
          <w:sz w:val="20"/>
          <w:szCs w:val="20"/>
          <w:lang w:val="sr-Cyrl-RS"/>
        </w:rPr>
        <w:t>32-1/19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725F0C">
        <w:rPr>
          <w:rFonts w:ascii="Arial" w:eastAsia="Times New Roman" w:hAnsi="Arial" w:cs="Arial"/>
          <w:sz w:val="20"/>
          <w:szCs w:val="20"/>
        </w:rPr>
        <w:t>13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>.05.2019. године.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</w:p>
    <w:p w:rsidR="006B419D" w:rsidRPr="006B419D" w:rsidRDefault="006B419D" w:rsidP="006B4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6B41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6B419D" w:rsidRPr="006B419D" w:rsidRDefault="006B419D" w:rsidP="006B4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1). </w:t>
      </w:r>
    </w:p>
    <w:p w:rsidR="006B419D" w:rsidRPr="006B419D" w:rsidRDefault="006B419D" w:rsidP="006B41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page28"/>
      <w:bookmarkEnd w:id="0"/>
      <w:r w:rsidRPr="006B419D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6B419D" w:rsidRPr="006B419D" w:rsidRDefault="006B419D" w:rsidP="006B419D">
      <w:pPr>
        <w:widowControl w:val="0"/>
        <w:numPr>
          <w:ilvl w:val="0"/>
          <w:numId w:val="5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јединичн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оквирном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споразуму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A92897">
        <w:rPr>
          <w:rFonts w:ascii="Arial" w:eastAsia="Times New Roman" w:hAnsi="Arial" w:cs="Arial"/>
          <w:sz w:val="20"/>
          <w:szCs w:val="20"/>
          <w:lang w:val="sr-Cyrl-RS"/>
        </w:rPr>
        <w:t>. 32-1/19</w:t>
      </w:r>
      <w:r w:rsidR="000945C1" w:rsidRPr="000945C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3E69CF">
        <w:rPr>
          <w:rFonts w:ascii="Arial" w:eastAsia="Times New Roman" w:hAnsi="Arial" w:cs="Arial"/>
          <w:sz w:val="20"/>
          <w:szCs w:val="20"/>
        </w:rPr>
        <w:t>13</w:t>
      </w:r>
      <w:bookmarkStart w:id="1" w:name="_GoBack"/>
      <w:bookmarkEnd w:id="1"/>
      <w:r w:rsidR="000945C1" w:rsidRPr="000945C1">
        <w:rPr>
          <w:rFonts w:ascii="Arial" w:eastAsia="Times New Roman" w:hAnsi="Arial" w:cs="Arial"/>
          <w:sz w:val="20"/>
          <w:szCs w:val="20"/>
          <w:lang w:val="sr-Cyrl-RS"/>
        </w:rPr>
        <w:t>.05.2019. године</w:t>
      </w:r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1). </w:t>
      </w:r>
    </w:p>
    <w:p w:rsidR="006B419D" w:rsidRPr="006B419D" w:rsidRDefault="006B419D" w:rsidP="000945C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уговореним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јед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и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ничним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ПДВ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-а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0945C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6B419D" w:rsidRPr="006B419D" w:rsidRDefault="006B419D" w:rsidP="000945C1">
      <w:pPr>
        <w:numPr>
          <w:ilvl w:val="0"/>
          <w:numId w:val="5"/>
        </w:numPr>
        <w:spacing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lastRenderedPageBreak/>
        <w:t>Уколико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овог уговора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уговора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некс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уговора, а након закључења Анекса оквирног споразума</w:t>
      </w:r>
      <w:r w:rsidRPr="006B419D">
        <w:rPr>
          <w:rFonts w:ascii="Arial" w:eastAsia="Times New Roman" w:hAnsi="Arial" w:cs="Arial"/>
          <w:sz w:val="20"/>
          <w:szCs w:val="20"/>
        </w:rPr>
        <w:t>.</w:t>
      </w:r>
    </w:p>
    <w:p w:rsidR="006B419D" w:rsidRPr="006B419D" w:rsidRDefault="006B419D" w:rsidP="000945C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ПДВ-ом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ХХХХХХ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6B419D">
      <w:pPr>
        <w:widowControl w:val="0"/>
        <w:numPr>
          <w:ilvl w:val="0"/>
          <w:numId w:val="6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6B419D" w:rsidRPr="006B419D" w:rsidRDefault="006B419D" w:rsidP="000945C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proofErr w:type="gram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="000945C1" w:rsidRPr="000945C1">
        <w:rPr>
          <w:rFonts w:ascii="Arial" w:eastAsia="Times New Roman" w:hAnsi="Arial" w:cs="Arial"/>
          <w:sz w:val="20"/>
          <w:szCs w:val="20"/>
          <w:lang w:val="sr-Cyrl-RS"/>
        </w:rPr>
        <w:t>72 сата од дана пријема писменог захтева купца</w:t>
      </w:r>
      <w:r w:rsidRPr="006B419D">
        <w:rPr>
          <w:rFonts w:ascii="Arial" w:eastAsia="Times New Roman" w:hAnsi="Arial" w:cs="Arial"/>
          <w:sz w:val="20"/>
          <w:szCs w:val="20"/>
        </w:rPr>
        <w:t>.</w:t>
      </w:r>
    </w:p>
    <w:p w:rsidR="006B419D" w:rsidRPr="006B419D" w:rsidRDefault="006B419D" w:rsidP="006B419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6B419D" w:rsidRPr="006B419D" w:rsidRDefault="006B419D" w:rsidP="006B419D">
      <w:pPr>
        <w:widowControl w:val="0"/>
        <w:numPr>
          <w:ilvl w:val="0"/>
          <w:numId w:val="6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6B419D" w:rsidRPr="006B419D" w:rsidRDefault="006B419D" w:rsidP="000945C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без ПДВ-а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уговорене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тих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6B419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6B419D">
      <w:pPr>
        <w:widowControl w:val="0"/>
        <w:numPr>
          <w:ilvl w:val="0"/>
          <w:numId w:val="6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6B419D" w:rsidRPr="006B419D" w:rsidRDefault="006B419D" w:rsidP="000945C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0945C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Arial" w:hAnsi="Arial" w:cs="Arial"/>
          <w:color w:val="000000"/>
          <w:sz w:val="20"/>
          <w:szCs w:val="20"/>
          <w:lang w:val="sr-Cyrl-R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6B419D">
      <w:pPr>
        <w:widowControl w:val="0"/>
        <w:numPr>
          <w:ilvl w:val="0"/>
          <w:numId w:val="6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6B419D" w:rsidRPr="006B419D" w:rsidRDefault="006B419D" w:rsidP="000945C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уговору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утврђује се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стварн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месн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суд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>.</w:t>
      </w:r>
      <w:r w:rsidRPr="006B419D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6B419D" w:rsidRPr="006B419D" w:rsidRDefault="006B419D" w:rsidP="006B41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6B419D" w:rsidRPr="006B419D" w:rsidRDefault="006B419D" w:rsidP="006B419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6B419D" w:rsidRPr="006B419D" w:rsidRDefault="006B419D" w:rsidP="006B419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6B419D" w:rsidRPr="006B419D" w:rsidRDefault="006B419D" w:rsidP="006B419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6B419D" w:rsidRPr="006B419D" w:rsidRDefault="006B419D" w:rsidP="006B419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6B419D" w:rsidRPr="006B419D" w:rsidRDefault="006B419D" w:rsidP="006B419D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6B419D" w:rsidRPr="006B419D" w:rsidRDefault="006B419D" w:rsidP="006B419D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6B419D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6B419D" w:rsidRPr="006B419D" w:rsidRDefault="006B419D" w:rsidP="006B419D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6B419D" w:rsidRPr="006B419D" w:rsidRDefault="006B419D" w:rsidP="006B419D">
      <w:pPr>
        <w:widowControl w:val="0"/>
        <w:numPr>
          <w:ilvl w:val="0"/>
          <w:numId w:val="11"/>
        </w:numPr>
        <w:tabs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ХХ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6B419D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6B419D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истоветних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ХХ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( ___ )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6B419D">
      <w:pPr>
        <w:widowControl w:val="0"/>
        <w:numPr>
          <w:ilvl w:val="0"/>
          <w:numId w:val="1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B419D">
        <w:rPr>
          <w:rFonts w:ascii="Arial" w:eastAsia="Times New Roman" w:hAnsi="Arial" w:cs="Arial"/>
          <w:sz w:val="20"/>
          <w:szCs w:val="20"/>
        </w:rPr>
        <w:lastRenderedPageBreak/>
        <w:t>Саставни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је п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рилог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>.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</w:rPr>
        <w:t xml:space="preserve">1 –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B419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6B419D" w:rsidRPr="0045469C" w:rsidRDefault="006B419D" w:rsidP="006B419D">
      <w:pPr>
        <w:numPr>
          <w:ilvl w:val="0"/>
          <w:numId w:val="11"/>
        </w:numPr>
        <w:tabs>
          <w:tab w:val="num" w:pos="851"/>
        </w:tabs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6B419D">
        <w:rPr>
          <w:rFonts w:ascii="Arial" w:eastAsia="Calibri" w:hAnsi="Arial" w:cs="Times New Roman"/>
          <w:sz w:val="20"/>
          <w:szCs w:val="20"/>
          <w:lang w:val="sr-Cyrl-CS"/>
        </w:rPr>
        <w:t xml:space="preserve">("Службени гласник РС" бр. </w:t>
      </w:r>
      <w:r w:rsidRPr="006B419D">
        <w:rPr>
          <w:rFonts w:ascii="Arial" w:eastAsia="Calibri" w:hAnsi="Arial" w:cs="Times New Roman"/>
          <w:sz w:val="20"/>
          <w:szCs w:val="20"/>
          <w:lang w:val="ru-RU"/>
        </w:rPr>
        <w:t>124/12, 14/15 и 68/15</w:t>
      </w:r>
      <w:r w:rsidRPr="006B419D">
        <w:rPr>
          <w:rFonts w:ascii="Arial" w:eastAsia="Calibri" w:hAnsi="Arial" w:cs="Times New Roman"/>
          <w:sz w:val="20"/>
          <w:szCs w:val="20"/>
          <w:lang w:val="sr-Cyrl-CS"/>
        </w:rPr>
        <w:t>).</w:t>
      </w:r>
    </w:p>
    <w:p w:rsidR="0045469C" w:rsidRPr="0045469C" w:rsidRDefault="0045469C" w:rsidP="0045469C">
      <w:pPr>
        <w:tabs>
          <w:tab w:val="num" w:pos="851"/>
        </w:tabs>
        <w:spacing w:before="120" w:after="12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45469C" w:rsidRPr="006B419D" w:rsidRDefault="0045469C" w:rsidP="0045469C">
      <w:pPr>
        <w:tabs>
          <w:tab w:val="num" w:pos="851"/>
        </w:tabs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45"/>
        <w:gridCol w:w="4023"/>
      </w:tblGrid>
      <w:tr w:rsidR="0045469C" w:rsidRPr="00AC7B52" w:rsidTr="00AA61CC">
        <w:trPr>
          <w:jc w:val="center"/>
        </w:trPr>
        <w:tc>
          <w:tcPr>
            <w:tcW w:w="4945" w:type="dxa"/>
            <w:vAlign w:val="center"/>
          </w:tcPr>
          <w:p w:rsidR="0045469C" w:rsidRPr="0045469C" w:rsidRDefault="0045469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4023" w:type="dxa"/>
            <w:vAlign w:val="center"/>
          </w:tcPr>
          <w:p w:rsidR="0045469C" w:rsidRPr="00AC7B52" w:rsidRDefault="0045469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C7B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45469C" w:rsidRPr="00AC7B52" w:rsidTr="00AA61CC">
        <w:trPr>
          <w:jc w:val="center"/>
        </w:trPr>
        <w:tc>
          <w:tcPr>
            <w:tcW w:w="4945" w:type="dxa"/>
            <w:vAlign w:val="center"/>
          </w:tcPr>
          <w:p w:rsidR="0045469C" w:rsidRPr="00AC7B52" w:rsidRDefault="0045469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45469C" w:rsidRPr="00AC7B52" w:rsidRDefault="0045469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5469C" w:rsidRPr="00AC7B52" w:rsidTr="00AA61CC">
        <w:trPr>
          <w:jc w:val="center"/>
        </w:trPr>
        <w:tc>
          <w:tcPr>
            <w:tcW w:w="4945" w:type="dxa"/>
            <w:vAlign w:val="center"/>
          </w:tcPr>
          <w:p w:rsidR="0045469C" w:rsidRPr="00AC7B52" w:rsidRDefault="0045469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45469C" w:rsidRPr="00AC7B52" w:rsidRDefault="0045469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204C3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sr-Latn-RS"/>
              </w:rPr>
              <w:t>ADOC</w:t>
            </w:r>
            <w:r w:rsidRPr="00AC7B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d.o.o.</w:t>
            </w:r>
          </w:p>
        </w:tc>
      </w:tr>
      <w:tr w:rsidR="0045469C" w:rsidRPr="00AC7B52" w:rsidTr="00AA61CC">
        <w:trPr>
          <w:jc w:val="center"/>
        </w:trPr>
        <w:tc>
          <w:tcPr>
            <w:tcW w:w="4945" w:type="dxa"/>
            <w:vAlign w:val="center"/>
          </w:tcPr>
          <w:p w:rsidR="0045469C" w:rsidRPr="00AC7B52" w:rsidRDefault="0045469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45469C" w:rsidRPr="00AC7B52" w:rsidRDefault="0045469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5469C" w:rsidRPr="00AC7B52" w:rsidTr="00AA61CC">
        <w:trPr>
          <w:jc w:val="center"/>
        </w:trPr>
        <w:tc>
          <w:tcPr>
            <w:tcW w:w="4945" w:type="dxa"/>
            <w:vAlign w:val="center"/>
          </w:tcPr>
          <w:p w:rsidR="0045469C" w:rsidRPr="000245EC" w:rsidRDefault="0045469C" w:rsidP="00454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 xml:space="preserve">Директор </w:t>
            </w:r>
          </w:p>
        </w:tc>
        <w:tc>
          <w:tcPr>
            <w:tcW w:w="4023" w:type="dxa"/>
            <w:vAlign w:val="center"/>
          </w:tcPr>
          <w:p w:rsidR="0045469C" w:rsidRPr="000245EC" w:rsidRDefault="0045469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>Директор</w:t>
            </w:r>
          </w:p>
        </w:tc>
      </w:tr>
      <w:tr w:rsidR="0045469C" w:rsidRPr="00AC7B52" w:rsidTr="00AA61CC">
        <w:trPr>
          <w:jc w:val="center"/>
        </w:trPr>
        <w:tc>
          <w:tcPr>
            <w:tcW w:w="4945" w:type="dxa"/>
            <w:vAlign w:val="center"/>
          </w:tcPr>
          <w:p w:rsidR="0045469C" w:rsidRPr="00AC7B52" w:rsidRDefault="0045469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45469C" w:rsidRPr="00AC7B52" w:rsidRDefault="0045469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5469C" w:rsidRPr="00AC7B52" w:rsidTr="00AA61CC">
        <w:trPr>
          <w:jc w:val="center"/>
        </w:trPr>
        <w:tc>
          <w:tcPr>
            <w:tcW w:w="4945" w:type="dxa"/>
            <w:vAlign w:val="center"/>
          </w:tcPr>
          <w:p w:rsidR="0045469C" w:rsidRPr="00AC7B52" w:rsidRDefault="0045469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C7B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</w:t>
            </w:r>
            <w:r w:rsidRPr="00AC7B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>__</w:t>
            </w:r>
            <w:r w:rsidRPr="00AC7B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</w:t>
            </w:r>
          </w:p>
        </w:tc>
        <w:tc>
          <w:tcPr>
            <w:tcW w:w="4023" w:type="dxa"/>
            <w:vAlign w:val="center"/>
          </w:tcPr>
          <w:p w:rsidR="0045469C" w:rsidRPr="00AC7B52" w:rsidRDefault="0045469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C7B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</w:tr>
      <w:tr w:rsidR="0045469C" w:rsidRPr="00AC7B52" w:rsidTr="00AA61CC">
        <w:trPr>
          <w:jc w:val="center"/>
        </w:trPr>
        <w:tc>
          <w:tcPr>
            <w:tcW w:w="4945" w:type="dxa"/>
            <w:vAlign w:val="center"/>
          </w:tcPr>
          <w:p w:rsidR="0045469C" w:rsidRPr="00AC7B52" w:rsidRDefault="0045469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45469C" w:rsidRPr="00AC7B52" w:rsidRDefault="0045469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1204C3"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sr-Cyrl-RS"/>
              </w:rPr>
              <w:t>Миодраг Митић</w:t>
            </w:r>
          </w:p>
        </w:tc>
      </w:tr>
      <w:tr w:rsidR="0045469C" w:rsidRPr="00AC7B52" w:rsidTr="00AA61CC">
        <w:trPr>
          <w:jc w:val="center"/>
        </w:trPr>
        <w:tc>
          <w:tcPr>
            <w:tcW w:w="4945" w:type="dxa"/>
            <w:vAlign w:val="center"/>
          </w:tcPr>
          <w:p w:rsidR="0045469C" w:rsidRPr="00AC7B52" w:rsidRDefault="0045469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45469C" w:rsidRPr="00AC7B52" w:rsidRDefault="0045469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5469C" w:rsidRPr="00AC7B52" w:rsidTr="00AA61CC">
        <w:trPr>
          <w:jc w:val="center"/>
        </w:trPr>
        <w:tc>
          <w:tcPr>
            <w:tcW w:w="4945" w:type="dxa"/>
            <w:vAlign w:val="center"/>
          </w:tcPr>
          <w:p w:rsidR="0045469C" w:rsidRPr="00AC7B52" w:rsidRDefault="0045469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45469C" w:rsidRPr="00AC7B52" w:rsidRDefault="0045469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304AF" w:rsidRDefault="006304AF"/>
    <w:sectPr w:rsidR="006304AF" w:rsidSect="005111EA">
      <w:headerReference w:type="default" r:id="rId7"/>
      <w:footerReference w:type="default" r:id="rId8"/>
      <w:pgSz w:w="12240" w:h="15840"/>
      <w:pgMar w:top="810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C5" w:rsidRDefault="00F147C5" w:rsidP="006932E6">
      <w:pPr>
        <w:spacing w:after="0" w:line="240" w:lineRule="auto"/>
      </w:pPr>
      <w:r>
        <w:separator/>
      </w:r>
    </w:p>
  </w:endnote>
  <w:endnote w:type="continuationSeparator" w:id="0">
    <w:p w:rsidR="00F147C5" w:rsidRDefault="00F147C5" w:rsidP="0069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9F" w:rsidRPr="00510428" w:rsidRDefault="005100A0" w:rsidP="00510428">
    <w:pPr>
      <w:pStyle w:val="Footer"/>
      <w:ind w:left="207"/>
      <w:jc w:val="center"/>
      <w:rPr>
        <w:sz w:val="18"/>
      </w:rPr>
    </w:pPr>
    <w:proofErr w:type="spellStart"/>
    <w:r w:rsidRPr="00DE1041">
      <w:rPr>
        <w:sz w:val="18"/>
      </w:rPr>
      <w:t>Страна</w:t>
    </w:r>
    <w:proofErr w:type="spellEnd"/>
    <w:r w:rsidRPr="00DE1041">
      <w:rPr>
        <w:sz w:val="18"/>
      </w:rPr>
      <w:t xml:space="preserve">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Pr="00DE1041">
      <w:rPr>
        <w:b/>
        <w:sz w:val="18"/>
      </w:rPr>
      <w:fldChar w:fldCharType="separate"/>
    </w:r>
    <w:r w:rsidR="003E69CF">
      <w:rPr>
        <w:b/>
        <w:noProof/>
        <w:sz w:val="18"/>
      </w:rPr>
      <w:t>3</w:t>
    </w:r>
    <w:r w:rsidRPr="00DE1041">
      <w:rPr>
        <w:b/>
        <w:sz w:val="18"/>
      </w:rPr>
      <w:fldChar w:fldCharType="end"/>
    </w:r>
    <w:r w:rsidRPr="00DE1041">
      <w:rPr>
        <w:sz w:val="18"/>
      </w:rPr>
      <w:t xml:space="preserve"> </w:t>
    </w:r>
    <w:proofErr w:type="spellStart"/>
    <w:r w:rsidRPr="00DE1041">
      <w:rPr>
        <w:sz w:val="18"/>
      </w:rPr>
      <w:t>од</w:t>
    </w:r>
    <w:proofErr w:type="spellEnd"/>
    <w:r w:rsidRPr="00DE1041">
      <w:rPr>
        <w:sz w:val="18"/>
      </w:rPr>
      <w:t xml:space="preserve">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Pr="00DE1041">
      <w:rPr>
        <w:b/>
        <w:sz w:val="18"/>
      </w:rPr>
      <w:fldChar w:fldCharType="separate"/>
    </w:r>
    <w:r w:rsidR="003E69CF">
      <w:rPr>
        <w:b/>
        <w:noProof/>
        <w:sz w:val="18"/>
      </w:rPr>
      <w:t>3</w:t>
    </w:r>
    <w:r w:rsidRPr="00DE1041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C5" w:rsidRDefault="00F147C5" w:rsidP="006932E6">
      <w:pPr>
        <w:spacing w:after="0" w:line="240" w:lineRule="auto"/>
      </w:pPr>
      <w:r>
        <w:separator/>
      </w:r>
    </w:p>
  </w:footnote>
  <w:footnote w:type="continuationSeparator" w:id="0">
    <w:p w:rsidR="00F147C5" w:rsidRDefault="00F147C5" w:rsidP="0069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54" w:rsidRDefault="00F147C5" w:rsidP="005111EA">
    <w:pPr>
      <w:widowControl w:val="0"/>
      <w:tabs>
        <w:tab w:val="left" w:pos="3420"/>
      </w:tabs>
      <w:spacing w:after="0" w:line="353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9D"/>
    <w:rsid w:val="000945C1"/>
    <w:rsid w:val="000E59FE"/>
    <w:rsid w:val="001119B7"/>
    <w:rsid w:val="001577CE"/>
    <w:rsid w:val="001652F4"/>
    <w:rsid w:val="00170755"/>
    <w:rsid w:val="00192371"/>
    <w:rsid w:val="00230083"/>
    <w:rsid w:val="00311813"/>
    <w:rsid w:val="00335B7B"/>
    <w:rsid w:val="003E69CF"/>
    <w:rsid w:val="00415520"/>
    <w:rsid w:val="0045469C"/>
    <w:rsid w:val="005100A0"/>
    <w:rsid w:val="005111EA"/>
    <w:rsid w:val="005C1E32"/>
    <w:rsid w:val="00626A34"/>
    <w:rsid w:val="006304AF"/>
    <w:rsid w:val="006932E6"/>
    <w:rsid w:val="006B419D"/>
    <w:rsid w:val="00725F0C"/>
    <w:rsid w:val="0082671A"/>
    <w:rsid w:val="00887123"/>
    <w:rsid w:val="008B0D2E"/>
    <w:rsid w:val="0095503D"/>
    <w:rsid w:val="009E0F81"/>
    <w:rsid w:val="00A92897"/>
    <w:rsid w:val="00AD0B13"/>
    <w:rsid w:val="00BE1037"/>
    <w:rsid w:val="00CA6489"/>
    <w:rsid w:val="00CE1DC9"/>
    <w:rsid w:val="00D06DC6"/>
    <w:rsid w:val="00E02E20"/>
    <w:rsid w:val="00E82036"/>
    <w:rsid w:val="00F1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24A4C"/>
  <w15:chartTrackingRefBased/>
  <w15:docId w15:val="{7695E6C9-18B2-43A8-835A-A5E550B7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19D"/>
    <w:pPr>
      <w:keepNext/>
      <w:keepLines/>
      <w:numPr>
        <w:numId w:val="1"/>
      </w:numPr>
      <w:spacing w:before="120" w:after="120" w:line="276" w:lineRule="auto"/>
      <w:ind w:left="714" w:hanging="357"/>
      <w:jc w:val="both"/>
      <w:outlineLvl w:val="0"/>
    </w:pPr>
    <w:rPr>
      <w:rFonts w:ascii="Arial" w:eastAsia="Times New Roman" w:hAnsi="Arial" w:cs="Times New Roman"/>
      <w:sz w:val="24"/>
      <w:szCs w:val="32"/>
      <w:lang w:val="sr-Cyrl-R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9D"/>
  </w:style>
  <w:style w:type="paragraph" w:styleId="Footer">
    <w:name w:val="footer"/>
    <w:basedOn w:val="Normal"/>
    <w:link w:val="FooterChar"/>
    <w:uiPriority w:val="99"/>
    <w:unhideWhenUsed/>
    <w:rsid w:val="006B4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9D"/>
  </w:style>
  <w:style w:type="character" w:customStyle="1" w:styleId="Heading1Char">
    <w:name w:val="Heading 1 Char"/>
    <w:basedOn w:val="DefaultParagraphFont"/>
    <w:link w:val="Heading1"/>
    <w:uiPriority w:val="9"/>
    <w:rsid w:val="006B419D"/>
    <w:rPr>
      <w:rFonts w:ascii="Arial" w:eastAsia="Times New Roman" w:hAnsi="Arial" w:cs="Times New Roman"/>
      <w:sz w:val="24"/>
      <w:szCs w:val="32"/>
      <w:lang w:val="sr-Cyrl-R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Milijic</dc:creator>
  <cp:keywords/>
  <dc:description/>
  <cp:lastModifiedBy>Ana Markovic</cp:lastModifiedBy>
  <cp:revision>23</cp:revision>
  <dcterms:created xsi:type="dcterms:W3CDTF">2019-05-08T13:24:00Z</dcterms:created>
  <dcterms:modified xsi:type="dcterms:W3CDTF">2019-05-14T07:25:00Z</dcterms:modified>
</cp:coreProperties>
</file>