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E" w:rsidRPr="004A6F26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КУПАЦ: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EC7874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EC7874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/име и презиме лица које га заступа/ ___________________________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Матични број: XXXX </w:t>
      </w:r>
    </w:p>
    <w:p w:rsidR="00166E6E" w:rsidRPr="004A6F26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ПИБ: XXXXX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XXXXX који се води код Управе за трезор </w:t>
      </w:r>
    </w:p>
    <w:p w:rsidR="00166E6E" w:rsidRPr="002827DD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827DD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ДОБАВЉАЧ:</w:t>
      </w:r>
      <w:r w:rsidRPr="002827DD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CB3DAB" w:rsidRPr="00CB3DAB" w:rsidRDefault="00CB3DAB" w:rsidP="00CB3DAB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CB3DAB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Austroline d.o.o., ул. Толстојева бр. 20 А, Београд,  кога заступа Вера Митровић</w:t>
      </w:r>
    </w:p>
    <w:p w:rsidR="00CB3DAB" w:rsidRPr="00CB3DAB" w:rsidRDefault="00CB3DAB" w:rsidP="00CB3DAB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CB3DAB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Матични број: 17240323</w:t>
      </w:r>
    </w:p>
    <w:p w:rsidR="00CB3DAB" w:rsidRPr="00CB3DAB" w:rsidRDefault="00CB3DAB" w:rsidP="00CB3DAB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CB3DAB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ПИБ: 102009324</w:t>
      </w:r>
    </w:p>
    <w:p w:rsidR="00EC7874" w:rsidRPr="00CB3DAB" w:rsidRDefault="00CB3DAB" w:rsidP="00CB3DAB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CB3DAB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310-151957-48 који се води код NLB банке  </w:t>
      </w:r>
      <w:r w:rsidR="00EC7874" w:rsidRPr="00CB3DAB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</w:t>
      </w:r>
    </w:p>
    <w:p w:rsidR="002C7120" w:rsidRPr="006C3B22" w:rsidRDefault="002C7120" w:rsidP="002C7120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highlight w:val="yellow"/>
          <w:lang w:val="en-US"/>
        </w:rPr>
      </w:pPr>
    </w:p>
    <w:p w:rsidR="00AB2DE7" w:rsidRPr="00AB2DE7" w:rsidRDefault="00AB2DE7" w:rsidP="00AB2DE7">
      <w:pPr>
        <w:widowControl w:val="0"/>
        <w:spacing w:after="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</w:rPr>
      </w:pPr>
    </w:p>
    <w:p w:rsidR="00166E6E" w:rsidRPr="004A6F26" w:rsidRDefault="00166E6E" w:rsidP="00166E6E">
      <w:pPr>
        <w:widowControl w:val="0"/>
        <w:spacing w:after="1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5" w:line="228" w:lineRule="auto"/>
        <w:ind w:left="567"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Дана __.__.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GB"/>
        </w:rPr>
        <w:t>201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_. године закључују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                               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A6F26"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  <w:t>УГОВОР БР. ______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УВОДНЕ НАПОМЕНЕ И КОНСТАТАЦИЈЕ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и Добављач у уводу констатују:  </w:t>
      </w:r>
    </w:p>
    <w:p w:rsidR="00166E6E" w:rsidRPr="001507AA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</w:t>
      </w:r>
      <w:r w:rsidRPr="001507AA">
        <w:rPr>
          <w:rFonts w:ascii="Arial" w:eastAsiaTheme="minorEastAsia" w:hAnsi="Arial" w:cs="Arial"/>
          <w:noProof w:val="0"/>
          <w:sz w:val="20"/>
          <w:szCs w:val="20"/>
          <w:lang w:val="en-US"/>
        </w:rPr>
        <w:t>имплантацију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број јавне набавке: 404-1-110/17-</w:t>
      </w:r>
      <w:r w:rsidRPr="001507AA">
        <w:rPr>
          <w:rFonts w:ascii="Arial" w:eastAsiaTheme="minorEastAsia" w:hAnsi="Arial" w:cs="Arial"/>
          <w:noProof w:val="0"/>
          <w:color w:val="000000"/>
          <w:sz w:val="20"/>
        </w:rPr>
        <w:t>54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</w:t>
      </w:r>
    </w:p>
    <w:p w:rsidR="00166E6E" w:rsidRPr="001507AA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</w:t>
      </w:r>
      <w:r w:rsidRPr="001507AA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 xml:space="preserve">добављачем </w:t>
      </w:r>
      <w:r w:rsidR="00496367"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Austroline d.o.o.,</w:t>
      </w:r>
      <w:r w:rsidR="00496367" w:rsidRPr="001507AA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 </w:t>
      </w:r>
      <w:r w:rsidRPr="001507AA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>на основу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Одлуке бр. </w:t>
      </w:r>
      <w:r w:rsidR="00EA27DC"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404-1-54/17-35 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од </w:t>
      </w:r>
      <w:r w:rsidR="008B48E3"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23.2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1507AA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1507AA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96367"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19-5</w:t>
      </w:r>
      <w:r w:rsidR="008B48E3"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36098C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13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1507AA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1507AA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66E6E" w:rsidRPr="001507AA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ПРЕДМЕТ УГОВОРА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1507AA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Предмет уговора је куповина </w:t>
      </w:r>
      <w:r w:rsidRPr="001507AA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1507AA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1507AA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="00FF4F15" w:rsidRPr="001507AA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ринговa</w:t>
      </w:r>
      <w:r w:rsidRPr="001507AA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166E6E" w:rsidRPr="001507AA" w:rsidRDefault="00166E6E" w:rsidP="00166E6E">
      <w:pPr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је у обавези да изврши куповину уговорених добара и у целости реализује овај уговор.</w:t>
      </w:r>
    </w:p>
    <w:p w:rsidR="00166E6E" w:rsidRPr="001507AA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ЦЕНА И ПЛАЋАЊЕ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1507AA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693BF6"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</w:t>
      </w:r>
      <w:r w:rsidR="00683EBB" w:rsidRPr="001507AA">
        <w:rPr>
          <w:rFonts w:ascii="Arial" w:eastAsiaTheme="minorEastAsia" w:hAnsi="Arial" w:cs="Arial"/>
          <w:noProof w:val="0"/>
          <w:color w:val="000000"/>
          <w:sz w:val="20"/>
        </w:rPr>
        <w:t>5</w:t>
      </w:r>
      <w:r w:rsidR="008B48E3"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36098C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13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1507AA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507A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плаћа испоручене количине по уговореним јединичним ценама, увећаним за износ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ПДВ-а, у року од 90 дана од дана пријема фактуре. 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(уколико здравствена установа из Плана мреже закључује уговор)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или</w:t>
      </w:r>
    </w:p>
    <w:p w:rsidR="00166E6E" w:rsidRPr="004A6F26" w:rsidRDefault="00166E6E" w:rsidP="00166E6E">
      <w:pPr>
        <w:widowControl w:val="0"/>
        <w:numPr>
          <w:ilvl w:val="1"/>
          <w:numId w:val="2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јединичним ценама, увећаним за износ ПДВ-а, </w:t>
      </w:r>
      <w:r w:rsidRPr="004A6F26">
        <w:rPr>
          <w:rFonts w:ascii="Arial" w:eastAsiaTheme="minorEastAsia" w:hAnsi="Arial" w:cs="Arial"/>
          <w:noProof w:val="0"/>
          <w:sz w:val="20"/>
          <w:lang w:val="en-US"/>
        </w:rPr>
        <w:t xml:space="preserve">најкасније у року од 45 дана од дана када Крајњи корисник Фонда за СОВО прими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фактуру, а коју Добављач доставља Крајњем кориснику Фонда за СОВО приликом испоруке</w:t>
      </w: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</w:t>
      </w:r>
      <w:r w:rsidRPr="004A6F26">
        <w:rPr>
          <w:rFonts w:ascii="Arial" w:eastAsia="Times New Roman" w:hAnsi="Arial" w:cs="Arial"/>
          <w:noProof w:val="0"/>
          <w:sz w:val="20"/>
          <w:szCs w:val="20"/>
        </w:rPr>
        <w:t>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4A6F26">
        <w:rPr>
          <w:rFonts w:ascii="Arial" w:eastAsia="Times New Roman" w:hAnsi="Arial" w:cs="Arial"/>
          <w:i/>
          <w:noProof w:val="0"/>
          <w:sz w:val="20"/>
          <w:szCs w:val="20"/>
          <w:lang w:val="en-US"/>
        </w:rPr>
        <w:t xml:space="preserve"> (уколико Фонд за социјално осигурање војних осигураника закључује уговор</w:t>
      </w:r>
      <w:r w:rsidRPr="004A6F26">
        <w:rPr>
          <w:rFonts w:ascii="Arial" w:eastAsia="Times New Roman" w:hAnsi="Arial" w:cs="Arial"/>
          <w:i/>
          <w:noProof w:val="0"/>
          <w:sz w:val="20"/>
          <w:szCs w:val="20"/>
          <w:lang w:val="sr-Latn-RS"/>
        </w:rPr>
        <w:t>)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_____________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динара.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ИСПОРУКА  </w:t>
      </w:r>
    </w:p>
    <w:p w:rsidR="0041028F" w:rsidRPr="0041028F" w:rsidRDefault="00166E6E" w:rsidP="0041028F">
      <w:pPr>
        <w:widowControl w:val="0"/>
        <w:numPr>
          <w:ilvl w:val="1"/>
          <w:numId w:val="1"/>
        </w:numPr>
        <w:spacing w:before="120" w:after="120" w:line="240" w:lineRule="auto"/>
        <w:ind w:left="873" w:hanging="448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Добављач се обавезује да ће укупно уговорену количину 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из члана 2. овог уговора испоручити Купцу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 xml:space="preserve"> (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здравственој установи)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војноздравственој установи (у даљем тексту: Крајњи корисник Фонда за СОВО) према потребама Купца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(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установ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)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Крајњег корисника Фонда за СОВО, и то у року </w:t>
      </w:r>
      <w:r w:rsidR="0041028F" w:rsidRPr="008B48E3">
        <w:rPr>
          <w:rFonts w:ascii="Arial" w:eastAsiaTheme="minorEastAsia" w:hAnsi="Arial" w:cs="Arial"/>
          <w:noProof w:val="0"/>
          <w:color w:val="000000"/>
          <w:sz w:val="20"/>
        </w:rPr>
        <w:t xml:space="preserve">од </w:t>
      </w:r>
      <w:r w:rsidR="00683EBB">
        <w:rPr>
          <w:rFonts w:ascii="Arial" w:eastAsiaTheme="minorEastAsia" w:hAnsi="Arial" w:cs="Arial"/>
          <w:noProof w:val="0"/>
          <w:color w:val="000000"/>
          <w:sz w:val="20"/>
        </w:rPr>
        <w:t>48</w:t>
      </w:r>
      <w:r w:rsidR="0041028F" w:rsidRPr="008B48E3">
        <w:rPr>
          <w:rFonts w:ascii="Arial" w:eastAsiaTheme="minorEastAsia" w:hAnsi="Arial" w:cs="Arial"/>
          <w:noProof w:val="0"/>
          <w:color w:val="000000"/>
          <w:sz w:val="20"/>
        </w:rPr>
        <w:t xml:space="preserve"> часа од дана пријема писменог захтева Купца/Крајњег корисника Фонда за СОВО.</w:t>
      </w:r>
      <w:r w:rsidR="0041028F" w:rsidRPr="0041028F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</w:p>
    <w:p w:rsidR="00166E6E" w:rsidRPr="0041028F" w:rsidRDefault="00166E6E" w:rsidP="003A6656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Место испоруке је ____________ 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(унети место испоруке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sr-Latn-RS"/>
        </w:rPr>
        <w:t>)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УГОВОРНА КАЗНА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ВИША СИЛА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СПОРОВИ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РАСКИД УГОВОРА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рок од 15 (петнаест) дана.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СТУПАЊЕ НА СНАГУ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Овај уговор ступа на снагу даном потписивања од стране обе уговорне стране.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ЗАВРШНЕ ОДРЕДБЕ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Саставни део овог уговора је прилог бр. 1 – Спецификација материјала са ценама.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66E6E" w:rsidRPr="004A6F26" w:rsidRDefault="00166E6E" w:rsidP="00166E6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</w:pPr>
    </w:p>
    <w:p w:rsidR="0088764E" w:rsidRPr="004A6F26" w:rsidRDefault="0088764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8764E" w:rsidRPr="0088764E" w:rsidRDefault="000521DC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0521DC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  <w:t>Austroline d.o.o.</w:t>
            </w:r>
            <w:bookmarkStart w:id="0" w:name="_GoBack"/>
            <w:bookmarkEnd w:id="0"/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8764E" w:rsidRPr="0088764E" w:rsidRDefault="000521DC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highlight w:val="yellow"/>
              </w:rPr>
            </w:pPr>
            <w:r w:rsidRPr="000521DC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</w:rPr>
              <w:t>Вера Митровић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166E6E" w:rsidRPr="004A6F26" w:rsidRDefault="00166E6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30" w:line="240" w:lineRule="auto"/>
        <w:ind w:left="878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1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18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CA1F7B" w:rsidRDefault="00CA1F7B"/>
    <w:sectPr w:rsidR="00CA1F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84" w:rsidRDefault="00080284" w:rsidP="00810DF9">
      <w:pPr>
        <w:spacing w:after="0" w:line="240" w:lineRule="auto"/>
      </w:pPr>
      <w:r>
        <w:separator/>
      </w:r>
    </w:p>
  </w:endnote>
  <w:endnote w:type="continuationSeparator" w:id="0">
    <w:p w:rsidR="00080284" w:rsidRDefault="00080284" w:rsidP="008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3541168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D6F5C" w:rsidRPr="007D6F5C" w:rsidRDefault="007D6F5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D6F5C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7D6F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6F5C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 w:rsidR="00683C27">
          <w:rPr>
            <w:rFonts w:ascii="Arial" w:hAnsi="Arial" w:cs="Arial"/>
            <w:sz w:val="20"/>
            <w:szCs w:val="20"/>
          </w:rPr>
          <w:t>2</w:t>
        </w:r>
        <w:r w:rsidRPr="007D6F5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D6F5C" w:rsidRDefault="007D6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84" w:rsidRDefault="00080284" w:rsidP="00810DF9">
      <w:pPr>
        <w:spacing w:after="0" w:line="240" w:lineRule="auto"/>
      </w:pPr>
      <w:r>
        <w:separator/>
      </w:r>
    </w:p>
  </w:footnote>
  <w:footnote w:type="continuationSeparator" w:id="0">
    <w:p w:rsidR="00080284" w:rsidRDefault="00080284" w:rsidP="008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F9" w:rsidRDefault="00810DF9" w:rsidP="00810DF9">
    <w:pPr>
      <w:spacing w:after="0" w:line="228" w:lineRule="auto"/>
      <w:ind w:left="561" w:right="2" w:hanging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E"/>
    <w:rsid w:val="000521DC"/>
    <w:rsid w:val="00053BD5"/>
    <w:rsid w:val="00080284"/>
    <w:rsid w:val="000967F9"/>
    <w:rsid w:val="000D54BB"/>
    <w:rsid w:val="00102658"/>
    <w:rsid w:val="00143995"/>
    <w:rsid w:val="001507AA"/>
    <w:rsid w:val="00166E6E"/>
    <w:rsid w:val="001F54EE"/>
    <w:rsid w:val="002827DD"/>
    <w:rsid w:val="002C53EA"/>
    <w:rsid w:val="002C7120"/>
    <w:rsid w:val="002D618F"/>
    <w:rsid w:val="00331BC0"/>
    <w:rsid w:val="0036098C"/>
    <w:rsid w:val="0041028F"/>
    <w:rsid w:val="00496367"/>
    <w:rsid w:val="004E0D6B"/>
    <w:rsid w:val="00683C27"/>
    <w:rsid w:val="00683EBB"/>
    <w:rsid w:val="00693BF6"/>
    <w:rsid w:val="007D6F5C"/>
    <w:rsid w:val="00810DF9"/>
    <w:rsid w:val="0088764E"/>
    <w:rsid w:val="008952D1"/>
    <w:rsid w:val="008B48E3"/>
    <w:rsid w:val="00907C87"/>
    <w:rsid w:val="00A4531E"/>
    <w:rsid w:val="00AB2DE7"/>
    <w:rsid w:val="00C5163D"/>
    <w:rsid w:val="00C954CF"/>
    <w:rsid w:val="00CA1F7B"/>
    <w:rsid w:val="00CB3DAB"/>
    <w:rsid w:val="00CB5C3B"/>
    <w:rsid w:val="00DD449F"/>
    <w:rsid w:val="00E55CBB"/>
    <w:rsid w:val="00EA27DC"/>
    <w:rsid w:val="00EC7874"/>
    <w:rsid w:val="00F1072D"/>
    <w:rsid w:val="00F1101C"/>
    <w:rsid w:val="00F91E85"/>
    <w:rsid w:val="00FC140D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36F7-9C85-4392-83F4-4251DE9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6E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F9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F9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30</cp:revision>
  <dcterms:created xsi:type="dcterms:W3CDTF">2018-02-22T10:23:00Z</dcterms:created>
  <dcterms:modified xsi:type="dcterms:W3CDTF">2018-03-13T11:20:00Z</dcterms:modified>
</cp:coreProperties>
</file>