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610B9" w:rsidRPr="00E610B9" w:rsidRDefault="00E610B9" w:rsidP="00E610B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E610B9">
        <w:t>Uni-chem d.o.o., Београд, Црнотравска бр. 27, кога заступа директор Ненад Шуњеварић</w:t>
      </w:r>
    </w:p>
    <w:p w:rsidR="00E610B9" w:rsidRPr="00E610B9" w:rsidRDefault="00E610B9" w:rsidP="00E610B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E610B9">
        <w:t>Матични број: 17167677</w:t>
      </w:r>
    </w:p>
    <w:p w:rsidR="00E610B9" w:rsidRPr="00E610B9" w:rsidRDefault="00E610B9" w:rsidP="00E610B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E610B9">
        <w:t>ПИБ: 100052572</w:t>
      </w:r>
    </w:p>
    <w:p w:rsidR="00E610B9" w:rsidRDefault="00E610B9" w:rsidP="00E610B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E610B9">
        <w:t>Број рачуна: 3</w:t>
      </w:r>
      <w:r w:rsidR="00C77D2B">
        <w:rPr>
          <w:lang w:val="en-US"/>
        </w:rPr>
        <w:t>4</w:t>
      </w:r>
      <w:r w:rsidRPr="00E610B9">
        <w:t>0-11005338-97 који се води код Еrste банке</w:t>
      </w:r>
    </w:p>
    <w:p w:rsidR="00222B9C" w:rsidRPr="00E610B9" w:rsidRDefault="00E610B9" w:rsidP="00E610B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E610B9">
        <w:rPr>
          <w:rFonts w:eastAsia="Times New Roman" w:cs="Arial"/>
          <w:szCs w:val="20"/>
        </w:rPr>
        <w:t xml:space="preserve"> </w:t>
      </w:r>
      <w:r w:rsidR="00222B9C" w:rsidRPr="00E610B9">
        <w:rPr>
          <w:rFonts w:eastAsia="Times New Roman" w:cs="Arial"/>
          <w:szCs w:val="20"/>
        </w:rPr>
        <w:t>(У даљем тексту: Добављач)</w:t>
      </w:r>
    </w:p>
    <w:p w:rsidR="00222B9C" w:rsidRPr="00E610B9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C4601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E610B9" w:rsidRPr="00E610B9" w:rsidRDefault="00222B9C" w:rsidP="00E610B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E610B9" w:rsidRPr="00E610B9">
        <w:rPr>
          <w:rFonts w:eastAsia="Times New Roman" w:cs="Arial"/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E610B9" w:rsidRDefault="00E610B9" w:rsidP="00E610B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E610B9">
        <w:rPr>
          <w:rFonts w:eastAsia="Times New Roman" w:cs="Arial"/>
          <w:b/>
          <w:bCs/>
          <w:szCs w:val="20"/>
          <w:lang w:val="en-US"/>
        </w:rPr>
        <w:t xml:space="preserve">за партијy </w:t>
      </w:r>
      <w:r w:rsidRPr="00E610B9">
        <w:rPr>
          <w:rFonts w:eastAsia="Times New Roman" w:cs="Arial"/>
          <w:b/>
          <w:bCs/>
          <w:szCs w:val="20"/>
        </w:rPr>
        <w:t>12</w:t>
      </w:r>
    </w:p>
    <w:p w:rsidR="00C46012" w:rsidRDefault="00C46012" w:rsidP="00C46012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C46012" w:rsidRPr="00E610B9" w:rsidRDefault="00C46012" w:rsidP="00E610B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E610B9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71207C" w:rsidRDefault="008104AF" w:rsidP="0071207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207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E610B9" w:rsidRPr="0071207C">
        <w:rPr>
          <w:rFonts w:eastAsia="Times New Roman" w:cs="Arial"/>
          <w:bCs/>
          <w:szCs w:val="20"/>
          <w:lang w:val="sr-Cyrl-CS"/>
        </w:rPr>
        <w:t>Цитостатика са Листе Б и Листе Д Листе лекова за 2018. годину</w:t>
      </w:r>
      <w:r w:rsidR="00E610B9" w:rsidRPr="0071207C">
        <w:rPr>
          <w:rFonts w:eastAsia="Times New Roman" w:cs="Arial"/>
          <w:szCs w:val="20"/>
          <w:lang w:val="en-US"/>
        </w:rPr>
        <w:t>, број јавне набавке: 404-1-110/1</w:t>
      </w:r>
      <w:r w:rsidR="00E610B9" w:rsidRPr="0071207C">
        <w:rPr>
          <w:rFonts w:eastAsia="Times New Roman" w:cs="Arial"/>
          <w:szCs w:val="20"/>
        </w:rPr>
        <w:t>8</w:t>
      </w:r>
      <w:r w:rsidR="00E610B9" w:rsidRPr="0071207C">
        <w:rPr>
          <w:rFonts w:eastAsia="Times New Roman" w:cs="Arial"/>
          <w:szCs w:val="20"/>
          <w:lang w:val="en-US"/>
        </w:rPr>
        <w:t>-</w:t>
      </w:r>
      <w:r w:rsidR="00E610B9" w:rsidRPr="0071207C">
        <w:rPr>
          <w:rFonts w:eastAsia="Times New Roman" w:cs="Arial"/>
          <w:szCs w:val="20"/>
        </w:rPr>
        <w:t>31,</w:t>
      </w:r>
    </w:p>
    <w:p w:rsidR="008104AF" w:rsidRPr="0071207C" w:rsidRDefault="008104AF" w:rsidP="0071207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207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</w:t>
      </w:r>
      <w:r w:rsidR="00536287" w:rsidRPr="0071207C">
        <w:rPr>
          <w:rFonts w:eastAsia="Times New Roman" w:cs="Arial"/>
          <w:szCs w:val="20"/>
          <w:lang w:val="en-US"/>
        </w:rPr>
        <w:t>са добављачем Uni-chem d.o.o.</w:t>
      </w:r>
      <w:r w:rsidR="00536287" w:rsidRPr="0071207C">
        <w:rPr>
          <w:rFonts w:eastAsia="Times New Roman" w:cs="Arial"/>
          <w:szCs w:val="20"/>
        </w:rPr>
        <w:t xml:space="preserve"> </w:t>
      </w:r>
      <w:r w:rsidR="00536287" w:rsidRPr="0071207C">
        <w:rPr>
          <w:rFonts w:eastAsia="Times New Roman" w:cs="Arial"/>
          <w:szCs w:val="20"/>
          <w:lang w:val="en-US"/>
        </w:rPr>
        <w:t>на основу Одлуке бр. 404-1-32/18-59 од 02.10.201</w:t>
      </w:r>
      <w:r w:rsidR="00536287" w:rsidRPr="0071207C">
        <w:rPr>
          <w:rFonts w:eastAsia="Times New Roman" w:cs="Arial"/>
          <w:szCs w:val="20"/>
        </w:rPr>
        <w:t>8</w:t>
      </w:r>
      <w:r w:rsidR="00536287" w:rsidRPr="0071207C">
        <w:rPr>
          <w:rFonts w:eastAsia="Times New Roman" w:cs="Arial"/>
          <w:szCs w:val="20"/>
          <w:lang w:val="en-US"/>
        </w:rPr>
        <w:t xml:space="preserve">. године </w:t>
      </w:r>
      <w:r w:rsidR="00536287" w:rsidRPr="0071207C">
        <w:rPr>
          <w:rFonts w:eastAsia="Times New Roman" w:cs="Arial"/>
          <w:szCs w:val="20"/>
        </w:rPr>
        <w:t>и Одлуке о исправци одлуке бр. 404-1-32/18-60 од 4.10.2018. године</w:t>
      </w:r>
      <w:r w:rsidR="00536287" w:rsidRPr="0071207C">
        <w:rPr>
          <w:rFonts w:eastAsia="Times New Roman" w:cs="Arial"/>
          <w:szCs w:val="20"/>
          <w:lang w:val="en-US"/>
        </w:rPr>
        <w:t>, за партиј</w:t>
      </w:r>
      <w:r w:rsidR="00536287" w:rsidRPr="0071207C">
        <w:rPr>
          <w:rFonts w:eastAsia="Times New Roman" w:cs="Arial"/>
          <w:szCs w:val="20"/>
        </w:rPr>
        <w:t>у 12</w:t>
      </w:r>
      <w:r w:rsidRPr="0071207C">
        <w:rPr>
          <w:rFonts w:eastAsia="Times New Roman" w:cs="Arial"/>
          <w:szCs w:val="20"/>
          <w:lang w:val="en-US"/>
        </w:rPr>
        <w:t xml:space="preserve">, </w:t>
      </w:r>
    </w:p>
    <w:p w:rsidR="008104AF" w:rsidRPr="0071207C" w:rsidRDefault="008104AF" w:rsidP="0071207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1207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71207C">
        <w:rPr>
          <w:rFonts w:eastAsia="Times New Roman" w:cs="Arial"/>
          <w:szCs w:val="20"/>
          <w:lang w:val="en-US"/>
        </w:rPr>
        <w:t>88-</w:t>
      </w:r>
      <w:r w:rsidR="00536287" w:rsidRPr="0071207C">
        <w:rPr>
          <w:rFonts w:eastAsia="Times New Roman" w:cs="Arial"/>
          <w:szCs w:val="20"/>
        </w:rPr>
        <w:t>10</w:t>
      </w:r>
      <w:r w:rsidR="00536287" w:rsidRPr="0071207C">
        <w:rPr>
          <w:rFonts w:eastAsia="Times New Roman" w:cs="Arial"/>
          <w:szCs w:val="20"/>
          <w:lang w:val="en-US"/>
        </w:rPr>
        <w:t>/18 од 18.10.201</w:t>
      </w:r>
      <w:r w:rsidR="00536287" w:rsidRPr="0071207C">
        <w:rPr>
          <w:rFonts w:eastAsia="Times New Roman" w:cs="Arial"/>
          <w:szCs w:val="20"/>
        </w:rPr>
        <w:t>8</w:t>
      </w:r>
      <w:r w:rsidR="00536287" w:rsidRPr="0071207C">
        <w:rPr>
          <w:rFonts w:eastAsia="Times New Roman" w:cs="Arial"/>
          <w:szCs w:val="20"/>
          <w:lang w:val="en-US"/>
        </w:rPr>
        <w:t>. године</w:t>
      </w:r>
      <w:r w:rsidR="00945875" w:rsidRPr="0071207C">
        <w:rPr>
          <w:rFonts w:eastAsia="Times New Roman" w:cs="Arial"/>
          <w:szCs w:val="20"/>
        </w:rPr>
        <w:t xml:space="preserve"> и Анексом оквирног споразума бр. </w:t>
      </w:r>
      <w:r w:rsidR="00536287" w:rsidRPr="0071207C">
        <w:rPr>
          <w:rFonts w:eastAsia="Times New Roman" w:cs="Arial"/>
          <w:szCs w:val="20"/>
          <w:lang w:val="en-US"/>
        </w:rPr>
        <w:t>88-</w:t>
      </w:r>
      <w:r w:rsidR="00536287" w:rsidRPr="0071207C">
        <w:rPr>
          <w:rFonts w:eastAsia="Times New Roman" w:cs="Arial"/>
          <w:szCs w:val="20"/>
        </w:rPr>
        <w:t>10</w:t>
      </w:r>
      <w:r w:rsidR="00536287" w:rsidRPr="0071207C">
        <w:rPr>
          <w:rFonts w:eastAsia="Times New Roman" w:cs="Arial"/>
          <w:szCs w:val="20"/>
          <w:lang w:val="en-US"/>
        </w:rPr>
        <w:t>/18</w:t>
      </w:r>
      <w:r w:rsidR="00945875" w:rsidRPr="0071207C">
        <w:rPr>
          <w:rFonts w:eastAsia="Times New Roman" w:cs="Arial"/>
          <w:szCs w:val="20"/>
        </w:rPr>
        <w:t xml:space="preserve"> од </w:t>
      </w:r>
      <w:r w:rsidR="00E52342">
        <w:rPr>
          <w:rFonts w:eastAsia="Times New Roman" w:cs="Arial"/>
          <w:szCs w:val="20"/>
          <w:lang w:val="sr-Latn-RS"/>
        </w:rPr>
        <w:t>7.</w:t>
      </w:r>
      <w:r w:rsidR="00B841B1" w:rsidRPr="0071207C">
        <w:rPr>
          <w:rFonts w:eastAsia="Times New Roman" w:cs="Arial"/>
          <w:szCs w:val="20"/>
        </w:rPr>
        <w:t>3.2019. године</w:t>
      </w:r>
      <w:r w:rsidRPr="0071207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71207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36287">
        <w:rPr>
          <w:rFonts w:eastAsia="Times New Roman" w:cs="Arial"/>
          <w:szCs w:val="20"/>
          <w:lang w:val="en-US"/>
        </w:rPr>
        <w:t>На сва питања која нису уређена овим уговором, примењују се одредбе оквирног споразума из става 1. овог члана Уговора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71207C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Цене из овог Уговора су јединичне цене наведене у члану 2. овог уговора које одговарају ценама из оквирног </w:t>
      </w:r>
      <w:r w:rsidRPr="0071207C">
        <w:rPr>
          <w:rFonts w:eastAsia="Times New Roman" w:cs="Arial"/>
          <w:szCs w:val="20"/>
          <w:lang w:val="en-US"/>
        </w:rPr>
        <w:t xml:space="preserve">споразума бр. </w:t>
      </w:r>
      <w:r w:rsidR="0071207C" w:rsidRPr="0071207C">
        <w:rPr>
          <w:rFonts w:eastAsia="Times New Roman" w:cs="Arial"/>
          <w:szCs w:val="20"/>
          <w:lang w:val="en-US"/>
        </w:rPr>
        <w:t>88-</w:t>
      </w:r>
      <w:r w:rsidR="00536287" w:rsidRPr="0071207C">
        <w:rPr>
          <w:rFonts w:eastAsia="Times New Roman" w:cs="Arial"/>
          <w:szCs w:val="20"/>
        </w:rPr>
        <w:t>10</w:t>
      </w:r>
      <w:r w:rsidR="00536287" w:rsidRPr="0071207C">
        <w:rPr>
          <w:rFonts w:eastAsia="Times New Roman" w:cs="Arial"/>
          <w:szCs w:val="20"/>
          <w:lang w:val="en-US"/>
        </w:rPr>
        <w:t>/18 од 18.10.201</w:t>
      </w:r>
      <w:r w:rsidR="00536287" w:rsidRPr="0071207C">
        <w:rPr>
          <w:rFonts w:eastAsia="Times New Roman" w:cs="Arial"/>
          <w:szCs w:val="20"/>
        </w:rPr>
        <w:t>8</w:t>
      </w:r>
      <w:r w:rsidR="00536287" w:rsidRPr="0071207C">
        <w:rPr>
          <w:rFonts w:eastAsia="Times New Roman" w:cs="Arial"/>
          <w:szCs w:val="20"/>
          <w:lang w:val="en-US"/>
        </w:rPr>
        <w:t>. године</w:t>
      </w:r>
      <w:r w:rsidRPr="0071207C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EA6487">
        <w:rPr>
          <w:rFonts w:eastAsia="Times New Roman" w:cs="Arial"/>
          <w:szCs w:val="20"/>
          <w:lang w:val="en-US"/>
        </w:rPr>
        <w:t xml:space="preserve">року од </w:t>
      </w:r>
      <w:r w:rsidR="00EA6487" w:rsidRPr="00EA6487">
        <w:rPr>
          <w:rFonts w:eastAsia="Times New Roman" w:cs="Arial"/>
          <w:bCs/>
          <w:szCs w:val="20"/>
          <w:lang w:val="sr-Cyrl-CS"/>
        </w:rPr>
        <w:t>72</w:t>
      </w:r>
      <w:r w:rsidR="00826AFE" w:rsidRPr="00EA6487">
        <w:rPr>
          <w:rFonts w:eastAsia="Times New Roman" w:cs="Arial"/>
          <w:bCs/>
          <w:szCs w:val="20"/>
        </w:rPr>
        <w:t xml:space="preserve"> </w:t>
      </w:r>
      <w:r w:rsidR="00826AFE" w:rsidRPr="00EA6487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lastRenderedPageBreak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EA6487" w:rsidRPr="00EA6487" w:rsidTr="009260F7">
        <w:trPr>
          <w:jc w:val="center"/>
        </w:trPr>
        <w:tc>
          <w:tcPr>
            <w:tcW w:w="5387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eastAsia="Arial" w:cs="Arial"/>
                <w:color w:val="000000"/>
                <w:lang w:val="sr-Latn-RS"/>
              </w:rPr>
              <w:t>Uni-chem d.o.o.</w:t>
            </w:r>
          </w:p>
        </w:tc>
      </w:tr>
      <w:tr w:rsidR="00EA6487" w:rsidRPr="00EA6487" w:rsidTr="009260F7">
        <w:trPr>
          <w:jc w:val="center"/>
        </w:trPr>
        <w:tc>
          <w:tcPr>
            <w:tcW w:w="5387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EA6487" w:rsidRPr="00EA6487" w:rsidTr="009260F7">
        <w:trPr>
          <w:jc w:val="center"/>
        </w:trPr>
        <w:tc>
          <w:tcPr>
            <w:tcW w:w="5387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885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EA6487" w:rsidRPr="00EA6487" w:rsidTr="009260F7">
        <w:trPr>
          <w:jc w:val="center"/>
        </w:trPr>
        <w:tc>
          <w:tcPr>
            <w:tcW w:w="5387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EA6487" w:rsidRPr="00EA6487" w:rsidTr="009260F7">
        <w:trPr>
          <w:jc w:val="center"/>
        </w:trPr>
        <w:tc>
          <w:tcPr>
            <w:tcW w:w="5387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EA6487" w:rsidRPr="00EA6487" w:rsidRDefault="00EA6487" w:rsidP="00EA64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EA6487">
              <w:rPr>
                <w:rFonts w:eastAsia="Arial" w:cs="Arial"/>
                <w:color w:val="000000"/>
                <w:lang w:val="en-US"/>
              </w:rPr>
              <w:t>Ненад Шуњеварић</w:t>
            </w:r>
          </w:p>
        </w:tc>
      </w:tr>
    </w:tbl>
    <w:p w:rsidR="00EA6487" w:rsidRPr="00EA6487" w:rsidRDefault="00EA6487" w:rsidP="00EA6487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1425A9" w:rsidRDefault="001425A9" w:rsidP="00670662">
      <w:bookmarkStart w:id="2" w:name="_GoBack"/>
      <w:bookmarkEnd w:id="2"/>
    </w:p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D5" w:rsidRDefault="00243FD5" w:rsidP="001C32E4">
      <w:pPr>
        <w:spacing w:after="0"/>
      </w:pPr>
      <w:r>
        <w:separator/>
      </w:r>
    </w:p>
  </w:endnote>
  <w:endnote w:type="continuationSeparator" w:id="0">
    <w:p w:rsidR="00243FD5" w:rsidRDefault="00243FD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D5" w:rsidRDefault="00243FD5" w:rsidP="001C32E4">
      <w:pPr>
        <w:spacing w:after="0"/>
      </w:pPr>
      <w:r>
        <w:separator/>
      </w:r>
    </w:p>
  </w:footnote>
  <w:footnote w:type="continuationSeparator" w:id="0">
    <w:p w:rsidR="00243FD5" w:rsidRDefault="00243FD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ABC1FDE"/>
    <w:multiLevelType w:val="multilevel"/>
    <w:tmpl w:val="9B48939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1511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43FD5"/>
    <w:rsid w:val="002D31A6"/>
    <w:rsid w:val="00302980"/>
    <w:rsid w:val="003715FF"/>
    <w:rsid w:val="003E3BF1"/>
    <w:rsid w:val="003E4D85"/>
    <w:rsid w:val="003E6510"/>
    <w:rsid w:val="00411B8D"/>
    <w:rsid w:val="00482647"/>
    <w:rsid w:val="004A04C9"/>
    <w:rsid w:val="00536287"/>
    <w:rsid w:val="00557529"/>
    <w:rsid w:val="0058263E"/>
    <w:rsid w:val="005F65B4"/>
    <w:rsid w:val="00612EEB"/>
    <w:rsid w:val="00670662"/>
    <w:rsid w:val="00694F65"/>
    <w:rsid w:val="006C3209"/>
    <w:rsid w:val="007008B3"/>
    <w:rsid w:val="0071207C"/>
    <w:rsid w:val="00713EF7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841B1"/>
    <w:rsid w:val="00BA3004"/>
    <w:rsid w:val="00C3565A"/>
    <w:rsid w:val="00C46012"/>
    <w:rsid w:val="00C77AC6"/>
    <w:rsid w:val="00C77D2B"/>
    <w:rsid w:val="00CB10BC"/>
    <w:rsid w:val="00CB3FFF"/>
    <w:rsid w:val="00CD2253"/>
    <w:rsid w:val="00CE2D48"/>
    <w:rsid w:val="00CE3B2D"/>
    <w:rsid w:val="00D7616A"/>
    <w:rsid w:val="00D87E03"/>
    <w:rsid w:val="00E52342"/>
    <w:rsid w:val="00E610B9"/>
    <w:rsid w:val="00E613A4"/>
    <w:rsid w:val="00EA6487"/>
    <w:rsid w:val="00F050F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E0866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1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2019-07-10T05:52:00Z</dcterms:created>
  <dcterms:modified xsi:type="dcterms:W3CDTF">2019-07-10T06:01:00Z</dcterms:modified>
</cp:coreProperties>
</file>