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 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F3F8D" w:rsidRPr="003F4D55" w:rsidTr="00D22FDA">
        <w:tc>
          <w:tcPr>
            <w:tcW w:w="9360" w:type="dxa"/>
          </w:tcPr>
          <w:p w:rsidR="003F3F8D" w:rsidRPr="00F052DA" w:rsidRDefault="003F3F8D" w:rsidP="003F3F8D">
            <w:pPr>
              <w:widowControl w:val="0"/>
              <w:spacing w:after="0" w:line="240" w:lineRule="auto"/>
              <w:ind w:left="-108" w:firstLine="0"/>
            </w:pPr>
            <w:r w:rsidRPr="00F052DA">
              <w:rPr>
                <w:lang w:val="sr-Latn-RS"/>
              </w:rPr>
              <w:t>Medica Linea Pharm</w:t>
            </w:r>
            <w:r w:rsidRPr="00F052DA">
              <w:t xml:space="preserve"> d.o.o., Београд, ул. Бродарска бр. 1б, кога заступа директор Наташа Вујичић</w:t>
            </w:r>
          </w:p>
        </w:tc>
      </w:tr>
      <w:tr w:rsidR="003F3F8D" w:rsidRPr="003F4D55" w:rsidTr="00D22FDA">
        <w:tc>
          <w:tcPr>
            <w:tcW w:w="9360" w:type="dxa"/>
          </w:tcPr>
          <w:p w:rsidR="003F3F8D" w:rsidRPr="00867822" w:rsidRDefault="003F3F8D" w:rsidP="003F3F8D">
            <w:pPr>
              <w:widowControl w:val="0"/>
              <w:spacing w:after="0" w:line="240" w:lineRule="auto"/>
              <w:ind w:left="-108" w:firstLine="0"/>
            </w:pPr>
            <w:r w:rsidRPr="00867822">
              <w:t>Матични број: 20778121</w:t>
            </w:r>
          </w:p>
        </w:tc>
      </w:tr>
      <w:tr w:rsidR="003F3F8D" w:rsidRPr="003F4D55" w:rsidTr="00D22FDA">
        <w:tc>
          <w:tcPr>
            <w:tcW w:w="9360" w:type="dxa"/>
          </w:tcPr>
          <w:p w:rsidR="003F3F8D" w:rsidRPr="00867822" w:rsidRDefault="003F3F8D" w:rsidP="003F3F8D">
            <w:pPr>
              <w:widowControl w:val="0"/>
              <w:spacing w:after="0" w:line="240" w:lineRule="auto"/>
              <w:ind w:left="-108" w:firstLine="0"/>
            </w:pPr>
            <w:r w:rsidRPr="00867822">
              <w:t>ПИБ: 107304324</w:t>
            </w:r>
          </w:p>
        </w:tc>
      </w:tr>
      <w:tr w:rsidR="003F3F8D" w:rsidRPr="003F4D55" w:rsidTr="00D22FDA">
        <w:tc>
          <w:tcPr>
            <w:tcW w:w="9360" w:type="dxa"/>
          </w:tcPr>
          <w:p w:rsidR="003F3F8D" w:rsidRPr="00867822" w:rsidRDefault="00AF174E" w:rsidP="003F3F8D">
            <w:pPr>
              <w:widowControl w:val="0"/>
              <w:spacing w:after="0" w:line="240" w:lineRule="auto"/>
              <w:ind w:left="-108" w:firstLine="0"/>
              <w:rPr>
                <w:lang w:val="sr-Latn-RS"/>
              </w:rPr>
            </w:pPr>
            <w:r>
              <w:t xml:space="preserve">Број рачуна: </w:t>
            </w:r>
            <w:r>
              <w:rPr>
                <w:rFonts w:eastAsia="Calibri"/>
                <w:color w:val="auto"/>
                <w:szCs w:val="20"/>
              </w:rPr>
              <w:t>165-</w:t>
            </w:r>
            <w:r>
              <w:rPr>
                <w:rFonts w:eastAsia="Calibri"/>
                <w:color w:val="auto"/>
                <w:szCs w:val="20"/>
                <w:lang w:val="sr-Latn-RS"/>
              </w:rPr>
              <w:t>7007121614-97</w:t>
            </w:r>
            <w:r>
              <w:rPr>
                <w:rFonts w:eastAsia="Calibri"/>
                <w:color w:val="auto"/>
                <w:szCs w:val="20"/>
              </w:rPr>
              <w:t xml:space="preserve"> који се води код </w:t>
            </w:r>
            <w:proofErr w:type="spellStart"/>
            <w:r>
              <w:rPr>
                <w:rFonts w:eastAsia="Calibri"/>
                <w:color w:val="auto"/>
                <w:szCs w:val="20"/>
                <w:lang w:val="en-US"/>
              </w:rPr>
              <w:t>Addiko</w:t>
            </w:r>
            <w:proofErr w:type="spellEnd"/>
            <w:r>
              <w:rPr>
                <w:rFonts w:eastAsia="Calibri"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Cs w:val="20"/>
                <w:lang w:val="en-US"/>
              </w:rPr>
              <w:t>banke</w:t>
            </w:r>
            <w:proofErr w:type="spellEnd"/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CB3F97" w:rsidRPr="00F052DA">
        <w:rPr>
          <w:lang w:val="sr-Latn-RS"/>
        </w:rPr>
        <w:t>Medica Linea Pharm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CB3F97">
        <w:rPr>
          <w:lang w:val="sr-Latn-RS"/>
        </w:rPr>
        <w:t>7</w:t>
      </w:r>
      <w:r w:rsidR="00035505">
        <w:t>/17</w:t>
      </w:r>
      <w:r w:rsidRPr="00413C77">
        <w:t xml:space="preserve"> од </w:t>
      </w:r>
      <w:r w:rsidR="001932D6"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CB3F97">
        <w:rPr>
          <w:lang w:val="sr-Latn-RS"/>
        </w:rPr>
        <w:t>7</w:t>
      </w:r>
      <w:r w:rsidR="0073376F">
        <w:t>/17</w:t>
      </w:r>
      <w:r w:rsidR="0073376F" w:rsidRPr="00413C77">
        <w:t xml:space="preserve"> од </w:t>
      </w:r>
      <w:r w:rsidR="001932D6">
        <w:t>08</w:t>
      </w:r>
      <w:r w:rsidR="0073376F" w:rsidRPr="00413C77">
        <w:t>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413C77" w:rsidRDefault="00413C77" w:rsidP="001932D6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Уговорена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мења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због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дође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услед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постаје</w:t>
      </w:r>
      <w:proofErr w:type="spellEnd"/>
      <w:r w:rsidRPr="00413C77">
        <w:rPr>
          <w:rFonts w:eastAsia="Times New Roman"/>
          <w:szCs w:val="20"/>
          <w:lang w:val="en-US"/>
        </w:rPr>
        <w:t xml:space="preserve">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</w:t>
      </w:r>
      <w:r w:rsidRPr="00413C77">
        <w:rPr>
          <w:rFonts w:eastAsia="Times New Roman"/>
          <w:szCs w:val="20"/>
        </w:rPr>
        <w:lastRenderedPageBreak/>
        <w:t>Одлуке</w:t>
      </w:r>
      <w:r w:rsidRPr="00413C77">
        <w:rPr>
          <w:rFonts w:eastAsia="Times New Roman"/>
          <w:szCs w:val="20"/>
          <w:lang w:val="en-US"/>
        </w:rPr>
        <w:t xml:space="preserve">. У </w:t>
      </w:r>
      <w:proofErr w:type="spellStart"/>
      <w:r w:rsidRPr="00413C77">
        <w:rPr>
          <w:rFonts w:eastAsia="Times New Roman"/>
          <w:szCs w:val="20"/>
          <w:lang w:val="en-US"/>
        </w:rPr>
        <w:t>том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без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закључивања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Анекса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Уколико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током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трајања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предмет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износ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преко</w:t>
      </w:r>
      <w:proofErr w:type="spellEnd"/>
      <w:r w:rsidRPr="00413C77">
        <w:rPr>
          <w:rFonts w:eastAsia="Times New Roman"/>
          <w:szCs w:val="20"/>
          <w:lang w:val="en-US"/>
        </w:rPr>
        <w:t xml:space="preserve">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утврђену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Добављач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то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проценат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представља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разлику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између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процента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и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413C77">
        <w:rPr>
          <w:rFonts w:eastAsia="Times New Roman"/>
          <w:szCs w:val="20"/>
          <w:lang w:val="en-US"/>
        </w:rPr>
        <w:t>доставити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обавештење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Добављачу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Купцима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, и </w:t>
      </w:r>
      <w:proofErr w:type="spellStart"/>
      <w:r w:rsidRPr="00413C77">
        <w:rPr>
          <w:rFonts w:eastAsia="Times New Roman"/>
          <w:szCs w:val="20"/>
          <w:lang w:val="en-US"/>
        </w:rPr>
        <w:t>спецификацију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промењеним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 xml:space="preserve">ће </w:t>
      </w:r>
      <w:proofErr w:type="spellStart"/>
      <w:r w:rsidRPr="00413C77">
        <w:rPr>
          <w:rFonts w:eastAsia="Times New Roman"/>
          <w:szCs w:val="20"/>
          <w:lang w:val="en-US"/>
        </w:rPr>
        <w:t>објавити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својој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интернет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страници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76694F">
        <w:rPr>
          <w:lang w:val="sr-Latn-RS"/>
        </w:rPr>
        <w:t>72</w:t>
      </w:r>
      <w:r w:rsidR="0076694F" w:rsidRPr="006C104A">
        <w:t xml:space="preserve"> сата од дана пријема писменог захтева </w:t>
      </w:r>
      <w:r w:rsidR="001932D6">
        <w:t>К</w:t>
      </w:r>
      <w:r w:rsidR="0076694F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</w:t>
      </w:r>
      <w:r w:rsidRPr="00413C77"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DD0BC6">
        <w:t>Републички фонд за здравствено осигурање</w:t>
      </w:r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EC" w:rsidRDefault="005557EC" w:rsidP="00CD513E">
      <w:pPr>
        <w:spacing w:after="0" w:line="240" w:lineRule="auto"/>
      </w:pPr>
      <w:r>
        <w:separator/>
      </w:r>
    </w:p>
  </w:endnote>
  <w:endnote w:type="continuationSeparator" w:id="0">
    <w:p w:rsidR="005557EC" w:rsidRDefault="005557EC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DD0BC6">
          <w:rPr>
            <w:noProof/>
            <w:sz w:val="18"/>
          </w:rPr>
          <w:t>2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EC" w:rsidRDefault="005557EC" w:rsidP="00CD513E">
      <w:pPr>
        <w:spacing w:after="0" w:line="240" w:lineRule="auto"/>
      </w:pPr>
      <w:r>
        <w:separator/>
      </w:r>
    </w:p>
  </w:footnote>
  <w:footnote w:type="continuationSeparator" w:id="0">
    <w:p w:rsidR="005557EC" w:rsidRDefault="005557EC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85275"/>
    <w:rsid w:val="001932D6"/>
    <w:rsid w:val="001F1F96"/>
    <w:rsid w:val="001F4DA2"/>
    <w:rsid w:val="00272B63"/>
    <w:rsid w:val="002B0E7C"/>
    <w:rsid w:val="00360A9A"/>
    <w:rsid w:val="003A4120"/>
    <w:rsid w:val="003A7B05"/>
    <w:rsid w:val="003B5B76"/>
    <w:rsid w:val="003F3F8D"/>
    <w:rsid w:val="003F4D55"/>
    <w:rsid w:val="00413C77"/>
    <w:rsid w:val="00464933"/>
    <w:rsid w:val="00527DF6"/>
    <w:rsid w:val="005557EC"/>
    <w:rsid w:val="005A2FCF"/>
    <w:rsid w:val="005B7965"/>
    <w:rsid w:val="00637408"/>
    <w:rsid w:val="00642673"/>
    <w:rsid w:val="00676D72"/>
    <w:rsid w:val="006E5E5D"/>
    <w:rsid w:val="006F77F7"/>
    <w:rsid w:val="0073376F"/>
    <w:rsid w:val="007502D8"/>
    <w:rsid w:val="0076694F"/>
    <w:rsid w:val="007A41C5"/>
    <w:rsid w:val="0084375E"/>
    <w:rsid w:val="0087536A"/>
    <w:rsid w:val="00876833"/>
    <w:rsid w:val="00877E02"/>
    <w:rsid w:val="00924E8E"/>
    <w:rsid w:val="00974FC2"/>
    <w:rsid w:val="009A1116"/>
    <w:rsid w:val="009C65DD"/>
    <w:rsid w:val="009E3B04"/>
    <w:rsid w:val="00A528C3"/>
    <w:rsid w:val="00A9699A"/>
    <w:rsid w:val="00AF174E"/>
    <w:rsid w:val="00B112FC"/>
    <w:rsid w:val="00B50F3A"/>
    <w:rsid w:val="00B66F56"/>
    <w:rsid w:val="00C75496"/>
    <w:rsid w:val="00CB3F97"/>
    <w:rsid w:val="00CD513E"/>
    <w:rsid w:val="00D22FDA"/>
    <w:rsid w:val="00D50E51"/>
    <w:rsid w:val="00D75C40"/>
    <w:rsid w:val="00D81A5C"/>
    <w:rsid w:val="00DA4ADA"/>
    <w:rsid w:val="00DD0BC6"/>
    <w:rsid w:val="00EF16FE"/>
    <w:rsid w:val="00EF1A23"/>
    <w:rsid w:val="00F052DA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cp:lastPrinted>2017-06-21T11:35:00Z</cp:lastPrinted>
  <dcterms:created xsi:type="dcterms:W3CDTF">2017-09-01T08:55:00Z</dcterms:created>
  <dcterms:modified xsi:type="dcterms:W3CDTF">2017-09-14T06:07:00Z</dcterms:modified>
</cp:coreProperties>
</file>