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4BEAC71" w14:textId="18F97F6C" w:rsidR="00217CC6" w:rsidRPr="00920CCE" w:rsidRDefault="00217CC6" w:rsidP="00217CC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20CCE">
        <w:rPr>
          <w:rFonts w:ascii="Arial" w:eastAsia="Calibri" w:hAnsi="Arial" w:cs="Arial"/>
          <w:b/>
          <w:sz w:val="20"/>
          <w:szCs w:val="20"/>
          <w:lang w:val="sr-Latn-RS"/>
        </w:rPr>
        <w:t>PFIZER SRB d.o.o.</w:t>
      </w:r>
      <w:r w:rsidRPr="00920CCE">
        <w:rPr>
          <w:rFonts w:ascii="Arial" w:eastAsia="Calibri" w:hAnsi="Arial" w:cs="Arial"/>
          <w:b/>
          <w:sz w:val="20"/>
          <w:szCs w:val="20"/>
          <w:lang w:val="sr-Cyrl-RS"/>
        </w:rPr>
        <w:t xml:space="preserve">, Трешњиног цвета бр. 1, из Београда, кога заступа директор </w:t>
      </w:r>
      <w:r w:rsidR="00F267D1" w:rsidRPr="00F267D1">
        <w:rPr>
          <w:rFonts w:ascii="Arial" w:eastAsia="Calibri" w:hAnsi="Arial" w:cs="Arial"/>
          <w:b/>
          <w:sz w:val="20"/>
          <w:szCs w:val="20"/>
          <w:lang w:val="sr-Latn-RS"/>
        </w:rPr>
        <w:t>Mohamed Moustafa Abdalla Mohamed Hammam</w:t>
      </w:r>
      <w:bookmarkStart w:id="0" w:name="_GoBack"/>
      <w:bookmarkEnd w:id="0"/>
    </w:p>
    <w:p w14:paraId="61EA5453" w14:textId="77777777" w:rsidR="00217CC6" w:rsidRPr="00920CCE" w:rsidRDefault="00217CC6" w:rsidP="00217CC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920CCE">
        <w:rPr>
          <w:rFonts w:ascii="Arial" w:eastAsia="Calibri" w:hAnsi="Arial" w:cs="Arial"/>
          <w:sz w:val="20"/>
          <w:szCs w:val="20"/>
          <w:lang w:val="sr-Latn-RS"/>
        </w:rPr>
        <w:t>07449330</w:t>
      </w:r>
    </w:p>
    <w:p w14:paraId="75B1D5DB" w14:textId="77777777" w:rsidR="00217CC6" w:rsidRPr="00920CCE" w:rsidRDefault="00217CC6" w:rsidP="00217CC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920CCE">
        <w:rPr>
          <w:rFonts w:ascii="Arial" w:eastAsia="Calibri" w:hAnsi="Arial" w:cs="Arial"/>
          <w:sz w:val="20"/>
          <w:szCs w:val="20"/>
          <w:lang w:val="sr-Latn-RS"/>
        </w:rPr>
        <w:t>100832848</w:t>
      </w:r>
    </w:p>
    <w:p w14:paraId="42662D5E" w14:textId="77777777" w:rsidR="00217CC6" w:rsidRPr="00920CCE" w:rsidRDefault="00217CC6" w:rsidP="00217CC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920CCE">
        <w:rPr>
          <w:rFonts w:ascii="Arial" w:eastAsia="Calibri" w:hAnsi="Arial" w:cs="Arial"/>
          <w:sz w:val="20"/>
          <w:szCs w:val="20"/>
          <w:lang w:val="sr-Latn-RS"/>
        </w:rPr>
        <w:t>205-2056-31</w:t>
      </w: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 који се води код Комерцијалне банке а.д.</w:t>
      </w:r>
    </w:p>
    <w:p w14:paraId="32F891EE" w14:textId="163E76BA" w:rsidR="002F1C40" w:rsidRPr="00E47910" w:rsidRDefault="002F1C40" w:rsidP="00217CC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C516DFE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2AE77CF7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1" w:name="_Hlk86060497"/>
      <w:r w:rsidR="005E04F4" w:rsidRPr="00920CCE">
        <w:rPr>
          <w:rFonts w:ascii="Arial" w:eastAsia="Calibri" w:hAnsi="Arial" w:cs="Arial"/>
          <w:sz w:val="20"/>
          <w:szCs w:val="20"/>
          <w:lang w:val="sr-Latn-RS"/>
        </w:rPr>
        <w:t>PFIZER SRB</w:t>
      </w:r>
      <w:bookmarkEnd w:id="1"/>
      <w:r w:rsidR="005E04F4" w:rsidRPr="00920CCE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="007B042F">
        <w:rPr>
          <w:rFonts w:ascii="Arial" w:eastAsia="Calibri" w:hAnsi="Arial" w:cs="Times New Roman"/>
          <w:sz w:val="20"/>
          <w:lang w:val="sr-Latn-RS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2F1C40">
        <w:rPr>
          <w:rStyle w:val="fontstyle01"/>
        </w:rPr>
        <w:t>404-1-41/21-90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3ACC299D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2F1C40">
        <w:rPr>
          <w:rFonts w:ascii="Arial" w:hAnsi="Arial" w:cs="Arial"/>
          <w:sz w:val="20"/>
          <w:szCs w:val="20"/>
        </w:rPr>
        <w:t>85-</w:t>
      </w:r>
      <w:r w:rsidR="005E04F4">
        <w:rPr>
          <w:rFonts w:ascii="Arial" w:hAnsi="Arial" w:cs="Arial"/>
          <w:sz w:val="20"/>
          <w:szCs w:val="20"/>
        </w:rPr>
        <w:t>19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од ___.___.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7CEB1A3D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Фонд плаћа, у име и за рачун Купца, испоручене количине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 xml:space="preserve">у року од 90 дана од дана пријема фактуре.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</w:t>
      </w:r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важећем Правилнику о Листи лекова који се прописују и издају на терет средстава обавезног здравственог осигурања.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динара.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156F85E8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5E04F4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 w:rsidR="007B193E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4F6CE38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bookmarkEnd w:id="4"/>
      <w:r w:rsidR="005E04F4">
        <w:rPr>
          <w:rFonts w:ascii="Arial" w:eastAsia="Times New Roman" w:hAnsi="Arial" w:cs="Arial"/>
          <w:sz w:val="20"/>
          <w:szCs w:val="20"/>
          <w:lang w:val="sr-Latn-RS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захтева се писменим путем, уз раскидни рок од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 w:rsidR="00A24497"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17CC6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E04F4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D7A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7D1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59B0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3394-E259-4935-9A40-05BF3255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Ivana Antic</cp:lastModifiedBy>
  <cp:revision>2</cp:revision>
  <cp:lastPrinted>2021-04-22T08:43:00Z</cp:lastPrinted>
  <dcterms:created xsi:type="dcterms:W3CDTF">2022-02-25T09:58:00Z</dcterms:created>
  <dcterms:modified xsi:type="dcterms:W3CDTF">2022-02-25T09:58:00Z</dcterms:modified>
</cp:coreProperties>
</file>