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CE" w:rsidRPr="00720883" w:rsidRDefault="005649CE" w:rsidP="005649CE">
      <w:pPr>
        <w:pStyle w:val="Heading1"/>
        <w:numPr>
          <w:ilvl w:val="0"/>
          <w:numId w:val="0"/>
        </w:numPr>
        <w:jc w:val="both"/>
      </w:pPr>
      <w:bookmarkStart w:id="0" w:name="_Toc456353563"/>
      <w:bookmarkStart w:id="1" w:name="_Toc481138661"/>
      <w:bookmarkStart w:id="2" w:name="_Toc482272738"/>
      <w:bookmarkStart w:id="3" w:name="_Toc482273207"/>
      <w:bookmarkStart w:id="4" w:name="_Toc21688485"/>
      <w:r w:rsidRPr="00720883"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  <w:bookmarkEnd w:id="3"/>
      <w:bookmarkEnd w:id="4"/>
    </w:p>
    <w:p w:rsidR="005649CE" w:rsidRPr="00720883" w:rsidRDefault="005649CE" w:rsidP="005649CE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  <w:lang w:val="sr-Latn-RS"/>
        </w:rPr>
      </w:pPr>
      <w:r w:rsidRPr="00720883">
        <w:rPr>
          <w:rFonts w:eastAsia="Calibri"/>
          <w:color w:val="auto"/>
        </w:rPr>
        <w:tab/>
      </w:r>
    </w:p>
    <w:p w:rsidR="005649CE" w:rsidRPr="00720883" w:rsidRDefault="005649CE" w:rsidP="005649CE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5649CE" w:rsidRPr="00720883" w:rsidRDefault="005649CE" w:rsidP="005649CE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5649CE" w:rsidRPr="00720883" w:rsidRDefault="005649CE" w:rsidP="005649CE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>
        <w:t>Пејсмејкери</w:t>
      </w:r>
      <w:proofErr w:type="spellEnd"/>
      <w:r>
        <w:t xml:space="preserve">, </w:t>
      </w:r>
      <w:proofErr w:type="spellStart"/>
      <w:r>
        <w:t>електроде</w:t>
      </w:r>
      <w:proofErr w:type="spellEnd"/>
      <w:r>
        <w:t xml:space="preserve"> и </w:t>
      </w:r>
      <w:proofErr w:type="spellStart"/>
      <w:r>
        <w:t>имплантабилни</w:t>
      </w:r>
      <w:proofErr w:type="spellEnd"/>
      <w:r>
        <w:t xml:space="preserve"> </w:t>
      </w:r>
      <w:proofErr w:type="spellStart"/>
      <w:r>
        <w:t>дефибрилатори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пратећим</w:t>
      </w:r>
      <w:proofErr w:type="spellEnd"/>
      <w:r>
        <w:t xml:space="preserve"> </w:t>
      </w:r>
      <w:proofErr w:type="spellStart"/>
      <w:r>
        <w:t>специфичним</w:t>
      </w:r>
      <w:proofErr w:type="spellEnd"/>
      <w:r>
        <w:t xml:space="preserve"> </w:t>
      </w:r>
      <w:proofErr w:type="spellStart"/>
      <w:r>
        <w:t>потрошним</w:t>
      </w:r>
      <w:proofErr w:type="spellEnd"/>
      <w:r>
        <w:t xml:space="preserve"> </w:t>
      </w:r>
      <w:proofErr w:type="spellStart"/>
      <w:r>
        <w:t>материјалом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имплантацију</w:t>
      </w:r>
      <w:proofErr w:type="spellEnd"/>
      <w:r w:rsidRPr="00566254">
        <w:t xml:space="preserve">, </w:t>
      </w:r>
      <w:proofErr w:type="spellStart"/>
      <w:r w:rsidRPr="00720883">
        <w:rPr>
          <w:rFonts w:eastAsia="Calibri"/>
          <w:color w:val="auto"/>
        </w:rPr>
        <w:t>број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t>404-1-110/19-30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ниже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регистар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___________.</w:t>
      </w:r>
    </w:p>
    <w:p w:rsidR="005649CE" w:rsidRPr="00720883" w:rsidRDefault="005649CE" w:rsidP="005649CE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5649CE" w:rsidRPr="00720883" w:rsidTr="00C91B99">
        <w:trPr>
          <w:trHeight w:val="340"/>
          <w:jc w:val="center"/>
        </w:trPr>
        <w:tc>
          <w:tcPr>
            <w:tcW w:w="1575" w:type="dxa"/>
            <w:noWrap/>
            <w:vAlign w:val="center"/>
            <w:hideMark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5083" w:type="dxa"/>
            <w:noWrap/>
            <w:vAlign w:val="center"/>
            <w:hideMark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Предмет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набавке</w:t>
            </w:r>
            <w:proofErr w:type="spellEnd"/>
          </w:p>
        </w:tc>
        <w:tc>
          <w:tcPr>
            <w:tcW w:w="1701" w:type="dxa"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5649CE" w:rsidRPr="00720883" w:rsidTr="00C91B99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5649CE" w:rsidRPr="00720883" w:rsidTr="00C91B99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5649CE" w:rsidRPr="00720883" w:rsidTr="00C91B99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5649CE" w:rsidRPr="00720883" w:rsidTr="00C91B99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5649CE" w:rsidRPr="00720883" w:rsidTr="00C91B99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5649CE" w:rsidRPr="00720883" w:rsidTr="00C91B99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5649CE" w:rsidRPr="00720883" w:rsidRDefault="005649CE" w:rsidP="00C91B9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5649CE" w:rsidRPr="00720883" w:rsidRDefault="005649CE" w:rsidP="005649CE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5649CE" w:rsidRPr="00720883" w:rsidRDefault="005649CE" w:rsidP="005649CE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регистар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5649CE" w:rsidRPr="00720883" w:rsidRDefault="005649CE" w:rsidP="005649C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>/</w:t>
      </w:r>
      <w:proofErr w:type="spellStart"/>
      <w:r>
        <w:rPr>
          <w:rFonts w:eastAsia="Calibri"/>
          <w:color w:val="auto"/>
        </w:rPr>
        <w:t>Фондом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СОВО</w:t>
      </w:r>
      <w:r w:rsidRPr="00720883">
        <w:rPr>
          <w:rFonts w:eastAsia="Calibri"/>
          <w:color w:val="auto"/>
        </w:rPr>
        <w:t>;</w:t>
      </w:r>
    </w:p>
    <w:p w:rsidR="005649CE" w:rsidRPr="00720883" w:rsidRDefault="005649CE" w:rsidP="005649C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>/</w:t>
      </w:r>
      <w:proofErr w:type="spellStart"/>
      <w:r>
        <w:rPr>
          <w:rFonts w:eastAsia="Calibri"/>
          <w:color w:val="auto"/>
        </w:rPr>
        <w:t>Фондом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СОВО</w:t>
      </w:r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>/</w:t>
      </w:r>
      <w:proofErr w:type="spellStart"/>
      <w:r>
        <w:rPr>
          <w:rFonts w:eastAsia="Calibri"/>
          <w:color w:val="auto"/>
        </w:rPr>
        <w:t>Фондом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СОВО</w:t>
      </w:r>
      <w:r w:rsidRPr="00720883">
        <w:rPr>
          <w:rFonts w:eastAsia="Calibri"/>
          <w:color w:val="auto"/>
        </w:rPr>
        <w:t>;</w:t>
      </w:r>
    </w:p>
    <w:p w:rsidR="005649CE" w:rsidRPr="00720883" w:rsidRDefault="005649CE" w:rsidP="005649C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proofErr w:type="spellStart"/>
      <w:r w:rsidRPr="00720883">
        <w:rPr>
          <w:rFonts w:eastAsia="Calibri"/>
          <w:color w:val="auto"/>
        </w:rPr>
        <w:t>испоручивати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стерилно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упакована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роком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r w:rsidRPr="00E04A07">
        <w:rPr>
          <w:bCs/>
          <w:szCs w:val="20"/>
          <w:lang w:val="sr-Cyrl-CS"/>
        </w:rPr>
        <w:t xml:space="preserve">не краћим </w:t>
      </w:r>
      <w:r w:rsidRPr="00DB2376">
        <w:rPr>
          <w:bCs/>
          <w:szCs w:val="20"/>
          <w:lang w:val="sr-Cyrl-CS"/>
        </w:rPr>
        <w:t>од 12 месеци</w:t>
      </w:r>
      <w:r>
        <w:rPr>
          <w:bCs/>
          <w:szCs w:val="20"/>
          <w:lang w:val="sr-Cyrl-CS"/>
        </w:rPr>
        <w:t xml:space="preserve"> од дана испоруке или од </w:t>
      </w:r>
      <w:r>
        <w:t xml:space="preserve">2/3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произвођачког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>.</w:t>
      </w:r>
    </w:p>
    <w:p w:rsidR="005649CE" w:rsidRPr="00720883" w:rsidRDefault="005649CE" w:rsidP="005649CE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5649CE" w:rsidRPr="00720883" w:rsidTr="00C91B9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CE" w:rsidRPr="00720883" w:rsidRDefault="005649CE" w:rsidP="00C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CE" w:rsidRPr="00720883" w:rsidRDefault="005649CE" w:rsidP="00C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регистар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5649CE" w:rsidRPr="00720883" w:rsidTr="00C91B9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CE" w:rsidRPr="00720883" w:rsidRDefault="005649CE" w:rsidP="00C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CE" w:rsidRPr="00720883" w:rsidRDefault="005649CE" w:rsidP="00C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5649CE" w:rsidRPr="00720883" w:rsidTr="00C91B9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CE" w:rsidRPr="00720883" w:rsidRDefault="005649CE" w:rsidP="00C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CE" w:rsidRPr="00720883" w:rsidRDefault="005649CE" w:rsidP="00C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5649CE" w:rsidRPr="00720883" w:rsidRDefault="005649CE" w:rsidP="005649CE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5649CE" w:rsidRDefault="005649CE" w:rsidP="005649CE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5649CE" w:rsidRPr="00720883" w:rsidRDefault="005649CE" w:rsidP="005649CE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5649CE" w:rsidRPr="00720883" w:rsidRDefault="005649CE" w:rsidP="005649CE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bCs/>
          <w:color w:val="auto"/>
          <w:szCs w:val="20"/>
        </w:rPr>
        <w:t>регистар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bCs/>
          <w:color w:val="auto"/>
          <w:szCs w:val="20"/>
        </w:rPr>
        <w:t>регистар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bCs/>
          <w:color w:val="auto"/>
          <w:szCs w:val="20"/>
        </w:rPr>
        <w:t>регистар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5649CE" w:rsidRPr="00566254" w:rsidRDefault="005649CE" w:rsidP="005649CE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bCs/>
          <w:color w:val="auto"/>
          <w:szCs w:val="20"/>
        </w:rPr>
        <w:t>регистар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bCs/>
          <w:color w:val="auto"/>
          <w:szCs w:val="20"/>
        </w:rPr>
        <w:t>регистар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B0D47" w:rsidRDefault="00DB0D47"/>
    <w:sectPr w:rsidR="00DB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E"/>
    <w:rsid w:val="005649CE"/>
    <w:rsid w:val="00D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6055B-A36F-43C5-B892-15FA338A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CE"/>
    <w:pPr>
      <w:spacing w:after="135" w:line="228" w:lineRule="auto"/>
      <w:ind w:left="561" w:right="2" w:hanging="10"/>
      <w:jc w:val="both"/>
    </w:pPr>
    <w:rPr>
      <w:rFonts w:eastAsiaTheme="minorEastAsia"/>
      <w:bCs w:val="0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649CE"/>
    <w:pPr>
      <w:widowControl w:val="0"/>
      <w:numPr>
        <w:numId w:val="2"/>
      </w:numPr>
      <w:spacing w:after="144" w:line="240" w:lineRule="auto"/>
      <w:ind w:right="-17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9CE"/>
    <w:rPr>
      <w:rFonts w:eastAsiaTheme="minorEastAsia"/>
      <w:b/>
      <w:bCs w:val="0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Lela Jelisavcic</cp:lastModifiedBy>
  <cp:revision>1</cp:revision>
  <dcterms:created xsi:type="dcterms:W3CDTF">2019-10-11T11:44:00Z</dcterms:created>
  <dcterms:modified xsi:type="dcterms:W3CDTF">2019-10-11T11:45:00Z</dcterms:modified>
</cp:coreProperties>
</file>